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11CE" w14:textId="64882563" w:rsidR="001158CA" w:rsidRPr="00FB4DAF" w:rsidRDefault="0061666C" w:rsidP="00335148">
      <w:pPr>
        <w:tabs>
          <w:tab w:val="left" w:pos="4306"/>
        </w:tabs>
        <w:jc w:val="center"/>
        <w:outlineLvl w:val="0"/>
        <w:rPr>
          <w:rFonts w:asciiTheme="minorHAnsi" w:hAnsiTheme="minorHAnsi"/>
          <w:b/>
          <w:bCs/>
          <w:caps/>
          <w:kern w:val="36"/>
        </w:rPr>
      </w:pPr>
      <w:r>
        <w:rPr>
          <w:rFonts w:cs="Arial"/>
          <w:b/>
          <w:noProof/>
        </w:rPr>
        <w:drawing>
          <wp:anchor distT="0" distB="0" distL="114300" distR="114300" simplePos="0" relativeHeight="251660288" behindDoc="0" locked="0" layoutInCell="1" allowOverlap="1" wp14:anchorId="560F2FCA" wp14:editId="22924F77">
            <wp:simplePos x="0" y="0"/>
            <wp:positionH relativeFrom="column">
              <wp:posOffset>1097280</wp:posOffset>
            </wp:positionH>
            <wp:positionV relativeFrom="paragraph">
              <wp:posOffset>-286247</wp:posOffset>
            </wp:positionV>
            <wp:extent cx="633078" cy="660603"/>
            <wp:effectExtent l="0" t="0" r="0" b="6350"/>
            <wp:wrapNone/>
            <wp:docPr id="1665484673" name="Imagine 4" descr="EEF-M_logo_color_print use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EF-M_logo_color_print use_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078" cy="660603"/>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E1" w:rsidRPr="00FB4DAF">
        <w:rPr>
          <w:rFonts w:asciiTheme="minorHAnsi" w:hAnsiTheme="minorHAnsi"/>
          <w:b/>
          <w:bCs/>
          <w:caps/>
          <w:noProof/>
          <w:kern w:val="36"/>
          <w:sz w:val="32"/>
          <w:szCs w:val="32"/>
        </w:rPr>
        <w:drawing>
          <wp:anchor distT="0" distB="0" distL="114300" distR="114300" simplePos="0" relativeHeight="251658240" behindDoc="0" locked="0" layoutInCell="1" allowOverlap="1" wp14:anchorId="39DEC2B7" wp14:editId="0F263D1C">
            <wp:simplePos x="0" y="0"/>
            <wp:positionH relativeFrom="column">
              <wp:posOffset>3253105</wp:posOffset>
            </wp:positionH>
            <wp:positionV relativeFrom="paragraph">
              <wp:posOffset>-257175</wp:posOffset>
            </wp:positionV>
            <wp:extent cx="2153920" cy="676275"/>
            <wp:effectExtent l="0" t="0" r="0" b="9525"/>
            <wp:wrapSquare wrapText="bothSides"/>
            <wp:docPr id="3" name="Picture 23" descr="\\EEFSRV\Shared Folders\Programs\SDC\Visibility\CP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 descr="\\EEFSRV\Shared Folders\Programs\SDC\Visibility\CPD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3920" cy="676275"/>
                    </a:xfrm>
                    <a:prstGeom prst="rect">
                      <a:avLst/>
                    </a:prstGeom>
                    <a:noFill/>
                    <a:ln>
                      <a:noFill/>
                    </a:ln>
                  </pic:spPr>
                </pic:pic>
              </a:graphicData>
            </a:graphic>
          </wp:anchor>
        </w:drawing>
      </w:r>
    </w:p>
    <w:p w14:paraId="4DCEECA5" w14:textId="1C034284" w:rsidR="00575706" w:rsidRPr="00FB4DAF" w:rsidRDefault="00575706" w:rsidP="00335148">
      <w:pPr>
        <w:tabs>
          <w:tab w:val="left" w:pos="4306"/>
        </w:tabs>
        <w:jc w:val="center"/>
        <w:outlineLvl w:val="0"/>
        <w:rPr>
          <w:rFonts w:asciiTheme="minorHAnsi" w:hAnsiTheme="minorHAnsi"/>
          <w:b/>
          <w:bCs/>
          <w:caps/>
          <w:kern w:val="36"/>
        </w:rPr>
      </w:pPr>
    </w:p>
    <w:p w14:paraId="31A423E6" w14:textId="77777777" w:rsidR="000B32D2" w:rsidRPr="00FB4DAF" w:rsidRDefault="000B32D2" w:rsidP="00335148">
      <w:pPr>
        <w:tabs>
          <w:tab w:val="left" w:pos="4306"/>
        </w:tabs>
        <w:jc w:val="center"/>
        <w:outlineLvl w:val="0"/>
        <w:rPr>
          <w:rFonts w:asciiTheme="minorHAnsi" w:hAnsiTheme="minorHAnsi"/>
          <w:b/>
          <w:bCs/>
          <w:caps/>
          <w:kern w:val="36"/>
        </w:rPr>
      </w:pPr>
    </w:p>
    <w:p w14:paraId="41D5CCBB" w14:textId="77777777" w:rsidR="000B32D2" w:rsidRPr="00FB4DAF" w:rsidRDefault="000B32D2" w:rsidP="00A02D54"/>
    <w:p w14:paraId="797F1289" w14:textId="1A7FB896" w:rsidR="00335148" w:rsidRPr="00FB4DAF" w:rsidRDefault="0078042D" w:rsidP="00A02D54">
      <w:pPr>
        <w:tabs>
          <w:tab w:val="left" w:pos="4306"/>
        </w:tabs>
        <w:spacing w:after="120"/>
        <w:jc w:val="center"/>
        <w:outlineLvl w:val="0"/>
        <w:rPr>
          <w:rFonts w:asciiTheme="minorHAnsi" w:hAnsiTheme="minorHAnsi"/>
          <w:b/>
          <w:bCs/>
          <w:caps/>
          <w:kern w:val="36"/>
        </w:rPr>
      </w:pPr>
      <w:r w:rsidRPr="00FB4DAF">
        <w:rPr>
          <w:rFonts w:asciiTheme="minorHAnsi" w:hAnsiTheme="minorHAnsi"/>
          <w:b/>
          <w:bCs/>
          <w:caps/>
          <w:kern w:val="36"/>
        </w:rPr>
        <w:t>Termeni de referinȚĂ privind</w:t>
      </w:r>
    </w:p>
    <w:p w14:paraId="1134A955" w14:textId="106C56E2" w:rsidR="0091448F" w:rsidRPr="00FB4DAF" w:rsidRDefault="0078042D" w:rsidP="00FC41CB">
      <w:pPr>
        <w:jc w:val="center"/>
        <w:outlineLvl w:val="0"/>
      </w:pPr>
      <w:r w:rsidRPr="00FB4DAF">
        <w:rPr>
          <w:rFonts w:asciiTheme="minorHAnsi" w:hAnsiTheme="minorHAnsi"/>
          <w:b/>
          <w:bCs/>
          <w:caps/>
          <w:kern w:val="36"/>
          <w:sz w:val="32"/>
          <w:szCs w:val="32"/>
        </w:rPr>
        <w:t xml:space="preserve">SELECTAREA </w:t>
      </w:r>
      <w:r w:rsidR="00FC41CB">
        <w:rPr>
          <w:rFonts w:asciiTheme="minorHAnsi" w:hAnsiTheme="minorHAnsi"/>
          <w:b/>
          <w:bCs/>
          <w:caps/>
          <w:kern w:val="36"/>
          <w:sz w:val="32"/>
          <w:szCs w:val="32"/>
        </w:rPr>
        <w:t>unui</w:t>
      </w:r>
      <w:r w:rsidR="00B52F0B">
        <w:rPr>
          <w:rFonts w:asciiTheme="minorHAnsi" w:hAnsiTheme="minorHAnsi"/>
          <w:b/>
          <w:bCs/>
          <w:caps/>
          <w:kern w:val="36"/>
          <w:sz w:val="32"/>
          <w:szCs w:val="32"/>
        </w:rPr>
        <w:t>/</w:t>
      </w:r>
      <w:r w:rsidR="00B52F0B" w:rsidRPr="00FB4DAF">
        <w:rPr>
          <w:rFonts w:asciiTheme="minorHAnsi" w:hAnsiTheme="minorHAnsi"/>
          <w:b/>
          <w:bCs/>
          <w:caps/>
          <w:kern w:val="36"/>
          <w:sz w:val="32"/>
          <w:szCs w:val="32"/>
        </w:rPr>
        <w:t>UNEI</w:t>
      </w:r>
      <w:r w:rsidRPr="00FB4DAF">
        <w:rPr>
          <w:rFonts w:asciiTheme="minorHAnsi" w:hAnsiTheme="minorHAnsi"/>
          <w:b/>
          <w:bCs/>
          <w:caps/>
          <w:kern w:val="36"/>
          <w:sz w:val="32"/>
          <w:szCs w:val="32"/>
        </w:rPr>
        <w:t xml:space="preserve"> </w:t>
      </w:r>
      <w:r w:rsidR="006C7028">
        <w:rPr>
          <w:rFonts w:asciiTheme="minorHAnsi" w:hAnsiTheme="minorHAnsi"/>
          <w:b/>
          <w:bCs/>
          <w:caps/>
          <w:kern w:val="36"/>
          <w:sz w:val="32"/>
          <w:szCs w:val="32"/>
        </w:rPr>
        <w:t>cercetăt</w:t>
      </w:r>
      <w:r w:rsidR="009E7134">
        <w:rPr>
          <w:rFonts w:asciiTheme="minorHAnsi" w:hAnsiTheme="minorHAnsi"/>
          <w:b/>
          <w:bCs/>
          <w:caps/>
          <w:kern w:val="36"/>
          <w:sz w:val="32"/>
          <w:szCs w:val="32"/>
        </w:rPr>
        <w:t>or/cercetătoare în politici publice</w:t>
      </w:r>
      <w:r w:rsidR="00F83668">
        <w:rPr>
          <w:rFonts w:asciiTheme="minorHAnsi" w:hAnsiTheme="minorHAnsi"/>
          <w:b/>
          <w:bCs/>
          <w:caps/>
          <w:kern w:val="36"/>
          <w:sz w:val="32"/>
          <w:szCs w:val="32"/>
        </w:rPr>
        <w:t xml:space="preserve"> și expert/ă juridic </w:t>
      </w:r>
    </w:p>
    <w:p w14:paraId="71E5B118" w14:textId="77777777" w:rsidR="00C94F04" w:rsidRDefault="00C94F04" w:rsidP="00EA6785">
      <w:pPr>
        <w:spacing w:after="120"/>
        <w:jc w:val="both"/>
        <w:rPr>
          <w:rFonts w:asciiTheme="minorHAnsi" w:hAnsiTheme="minorHAnsi"/>
          <w:b/>
          <w:bCs/>
          <w:color w:val="000000"/>
          <w:sz w:val="22"/>
          <w:szCs w:val="22"/>
        </w:rPr>
      </w:pPr>
    </w:p>
    <w:p w14:paraId="403FA0D8" w14:textId="551F4259" w:rsidR="000B32D2" w:rsidRPr="00FB4DAF" w:rsidRDefault="00632195" w:rsidP="00EA6785">
      <w:pPr>
        <w:spacing w:after="120"/>
        <w:jc w:val="both"/>
        <w:rPr>
          <w:rFonts w:asciiTheme="minorHAnsi" w:hAnsiTheme="minorHAnsi"/>
          <w:b/>
          <w:bCs/>
          <w:color w:val="000000"/>
          <w:sz w:val="22"/>
          <w:szCs w:val="22"/>
        </w:rPr>
      </w:pPr>
      <w:r>
        <w:rPr>
          <w:rFonts w:asciiTheme="minorHAnsi" w:hAnsiTheme="minorHAnsi"/>
          <w:b/>
          <w:bCs/>
          <w:color w:val="000000"/>
          <w:sz w:val="22"/>
          <w:szCs w:val="22"/>
        </w:rPr>
        <w:t>16.03.2026</w:t>
      </w:r>
    </w:p>
    <w:p w14:paraId="27DBA3B1" w14:textId="59E90EB1" w:rsidR="005A2990" w:rsidRDefault="00110869" w:rsidP="007F4547">
      <w:pPr>
        <w:spacing w:after="240"/>
        <w:ind w:right="-23"/>
        <w:jc w:val="both"/>
        <w:rPr>
          <w:rFonts w:asciiTheme="minorHAnsi" w:hAnsiTheme="minorHAnsi" w:cstheme="minorHAnsi"/>
          <w:sz w:val="22"/>
          <w:szCs w:val="22"/>
        </w:rPr>
      </w:pPr>
      <w:r w:rsidRPr="00FB4DAF">
        <w:rPr>
          <w:rFonts w:asciiTheme="minorHAnsi" w:hAnsiTheme="minorHAnsi"/>
          <w:sz w:val="22"/>
          <w:szCs w:val="22"/>
        </w:rPr>
        <w:t>Centrul „Parteneriat pentru Dezvoltare”</w:t>
      </w:r>
      <w:r w:rsidR="00943A5F" w:rsidRPr="00FB4DAF">
        <w:rPr>
          <w:rFonts w:asciiTheme="minorHAnsi" w:hAnsiTheme="minorHAnsi"/>
          <w:sz w:val="22"/>
          <w:szCs w:val="22"/>
        </w:rPr>
        <w:t xml:space="preserve"> </w:t>
      </w:r>
      <w:r w:rsidR="00E939CF" w:rsidRPr="00FB4DAF">
        <w:rPr>
          <w:rFonts w:asciiTheme="minorHAnsi" w:hAnsiTheme="minorHAnsi"/>
          <w:sz w:val="22"/>
          <w:szCs w:val="22"/>
        </w:rPr>
        <w:t>(CPD)</w:t>
      </w:r>
      <w:r w:rsidR="00AF647B" w:rsidRPr="00FB4DAF">
        <w:rPr>
          <w:rFonts w:asciiTheme="minorHAnsi" w:hAnsiTheme="minorHAnsi"/>
          <w:sz w:val="22"/>
          <w:szCs w:val="22"/>
        </w:rPr>
        <w:t xml:space="preserve"> </w:t>
      </w:r>
      <w:r w:rsidR="003E69F0" w:rsidRPr="00FB4DAF">
        <w:rPr>
          <w:rFonts w:asciiTheme="minorHAnsi" w:hAnsiTheme="minorHAnsi"/>
          <w:sz w:val="22"/>
          <w:szCs w:val="22"/>
        </w:rPr>
        <w:t>anunță</w:t>
      </w:r>
      <w:r w:rsidR="00AF647B" w:rsidRPr="00FB4DAF">
        <w:rPr>
          <w:rFonts w:asciiTheme="minorHAnsi" w:hAnsiTheme="minorHAnsi"/>
          <w:sz w:val="22"/>
          <w:szCs w:val="22"/>
        </w:rPr>
        <w:t xml:space="preserve"> </w:t>
      </w:r>
      <w:r w:rsidR="009151CA" w:rsidRPr="00FB4DAF">
        <w:rPr>
          <w:rFonts w:asciiTheme="minorHAnsi" w:hAnsiTheme="minorHAnsi"/>
          <w:sz w:val="22"/>
          <w:szCs w:val="22"/>
        </w:rPr>
        <w:t>competiție deschisă</w:t>
      </w:r>
      <w:r w:rsidR="00A41D5B" w:rsidRPr="00FB4DAF">
        <w:rPr>
          <w:rFonts w:asciiTheme="minorHAnsi" w:hAnsiTheme="minorHAnsi"/>
          <w:sz w:val="22"/>
          <w:szCs w:val="22"/>
        </w:rPr>
        <w:t xml:space="preserve"> în vederea selectării</w:t>
      </w:r>
      <w:r w:rsidR="00AF647B" w:rsidRPr="00FB4DAF">
        <w:rPr>
          <w:rFonts w:asciiTheme="minorHAnsi" w:hAnsiTheme="minorHAnsi"/>
          <w:sz w:val="22"/>
          <w:szCs w:val="22"/>
        </w:rPr>
        <w:t xml:space="preserve"> </w:t>
      </w:r>
      <w:r w:rsidR="00F10214">
        <w:rPr>
          <w:rFonts w:asciiTheme="minorHAnsi" w:hAnsiTheme="minorHAnsi"/>
          <w:sz w:val="22"/>
          <w:szCs w:val="22"/>
        </w:rPr>
        <w:t>unui</w:t>
      </w:r>
      <w:r w:rsidR="00632195">
        <w:rPr>
          <w:rFonts w:asciiTheme="minorHAnsi" w:hAnsiTheme="minorHAnsi"/>
          <w:sz w:val="22"/>
          <w:szCs w:val="22"/>
        </w:rPr>
        <w:t>/</w:t>
      </w:r>
      <w:r w:rsidR="00AF647B" w:rsidRPr="00FB4DAF">
        <w:rPr>
          <w:rFonts w:asciiTheme="minorHAnsi" w:hAnsiTheme="minorHAnsi"/>
          <w:sz w:val="22"/>
          <w:szCs w:val="22"/>
        </w:rPr>
        <w:t xml:space="preserve"> </w:t>
      </w:r>
      <w:r w:rsidR="00632195" w:rsidRPr="00FB4DAF">
        <w:rPr>
          <w:rFonts w:asciiTheme="minorHAnsi" w:hAnsiTheme="minorHAnsi"/>
          <w:sz w:val="22"/>
          <w:szCs w:val="22"/>
        </w:rPr>
        <w:t>unei</w:t>
      </w:r>
      <w:r w:rsidR="00632195">
        <w:rPr>
          <w:rFonts w:asciiTheme="minorHAnsi" w:hAnsiTheme="minorHAnsi"/>
          <w:sz w:val="22"/>
          <w:szCs w:val="22"/>
        </w:rPr>
        <w:t xml:space="preserve"> cercetător/cercetătoare în politici publice și </w:t>
      </w:r>
      <w:r w:rsidR="00175584">
        <w:rPr>
          <w:rFonts w:asciiTheme="minorHAnsi" w:hAnsiTheme="minorHAnsi"/>
          <w:sz w:val="22"/>
          <w:szCs w:val="22"/>
        </w:rPr>
        <w:t>expert/ă juridic</w:t>
      </w:r>
      <w:r w:rsidR="009D4580">
        <w:rPr>
          <w:rFonts w:asciiTheme="minorHAnsi" w:hAnsiTheme="minorHAnsi"/>
          <w:sz w:val="22"/>
          <w:szCs w:val="22"/>
        </w:rPr>
        <w:t xml:space="preserve"> (o singură persoană pentru ambele poziții)</w:t>
      </w:r>
      <w:r w:rsidR="00F10214">
        <w:rPr>
          <w:rFonts w:asciiTheme="minorHAnsi" w:hAnsiTheme="minorHAnsi"/>
          <w:sz w:val="22"/>
          <w:szCs w:val="22"/>
        </w:rPr>
        <w:t xml:space="preserve"> </w:t>
      </w:r>
      <w:r w:rsidR="00A724D6" w:rsidRPr="009623B7">
        <w:rPr>
          <w:rFonts w:asciiTheme="minorHAnsi" w:hAnsiTheme="minorHAnsi" w:cstheme="minorHAnsi"/>
          <w:sz w:val="22"/>
          <w:szCs w:val="22"/>
        </w:rPr>
        <w:t>în cadrul proiectului</w:t>
      </w:r>
      <w:r w:rsidR="00A724D6">
        <w:rPr>
          <w:rFonts w:asciiTheme="minorHAnsi" w:hAnsiTheme="minorHAnsi" w:cstheme="minorHAnsi"/>
          <w:sz w:val="22"/>
          <w:szCs w:val="22"/>
        </w:rPr>
        <w:t xml:space="preserve"> </w:t>
      </w:r>
      <w:r w:rsidR="00A724D6" w:rsidRPr="00FE0A2B">
        <w:rPr>
          <w:rFonts w:asciiTheme="minorHAnsi" w:hAnsiTheme="minorHAnsi" w:cstheme="minorHAnsi"/>
          <w:b/>
          <w:bCs/>
          <w:sz w:val="22"/>
          <w:szCs w:val="22"/>
          <w:lang w:val="ro-MD"/>
        </w:rPr>
        <w:t xml:space="preserve">„Angajament civic pentru împuternicirea tinerilor și femeilor” </w:t>
      </w:r>
      <w:r w:rsidR="00A724D6" w:rsidRPr="00005B52">
        <w:rPr>
          <w:rFonts w:asciiTheme="minorHAnsi" w:hAnsiTheme="minorHAnsi" w:cstheme="minorHAnsi"/>
          <w:sz w:val="22"/>
          <w:szCs w:val="22"/>
        </w:rPr>
        <w:t>implementat de către Fundația Est-Europeană (EEF) în parteneriat cu Centrul Parteneriat pentru Dezvoltare (CPD), Consiliul Național al Tineretului din Moldova (</w:t>
      </w:r>
      <w:r w:rsidR="00A724D6">
        <w:rPr>
          <w:rFonts w:asciiTheme="minorHAnsi" w:hAnsiTheme="minorHAnsi" w:cstheme="minorHAnsi"/>
          <w:sz w:val="22"/>
          <w:szCs w:val="22"/>
        </w:rPr>
        <w:t>CNTM</w:t>
      </w:r>
      <w:r w:rsidR="00A724D6" w:rsidRPr="00005B52">
        <w:rPr>
          <w:rFonts w:asciiTheme="minorHAnsi" w:hAnsiTheme="minorHAnsi" w:cstheme="minorHAnsi"/>
          <w:sz w:val="22"/>
          <w:szCs w:val="22"/>
        </w:rPr>
        <w:t xml:space="preserve">) și </w:t>
      </w:r>
      <w:r w:rsidR="00A724D6" w:rsidRPr="003B2E2F">
        <w:rPr>
          <w:rFonts w:asciiTheme="minorHAnsi" w:hAnsiTheme="minorHAnsi" w:cstheme="minorHAnsi"/>
          <w:sz w:val="22"/>
          <w:szCs w:val="22"/>
        </w:rPr>
        <w:t>Organizația Necomercială „Agenția Regională de Dezvoltare” din Tiraspol</w:t>
      </w:r>
      <w:r w:rsidR="00A724D6">
        <w:rPr>
          <w:rFonts w:asciiTheme="minorHAnsi" w:hAnsiTheme="minorHAnsi" w:cstheme="minorHAnsi"/>
          <w:sz w:val="22"/>
          <w:szCs w:val="22"/>
        </w:rPr>
        <w:t xml:space="preserve">. </w:t>
      </w:r>
      <w:r w:rsidR="00A724D6" w:rsidRPr="00005B52">
        <w:rPr>
          <w:rFonts w:asciiTheme="minorHAnsi" w:hAnsiTheme="minorHAnsi" w:cstheme="minorHAnsi"/>
          <w:sz w:val="22"/>
          <w:szCs w:val="22"/>
        </w:rPr>
        <w:t>Proiectul este finanțat de Uniunea Europeană și cofinanțat de Suedia.</w:t>
      </w:r>
    </w:p>
    <w:p w14:paraId="167E1366" w14:textId="384C4C82" w:rsidR="004D414E" w:rsidRPr="007F4547" w:rsidRDefault="004D414E" w:rsidP="004D414E">
      <w:pPr>
        <w:spacing w:after="240"/>
        <w:ind w:right="-23"/>
        <w:jc w:val="both"/>
        <w:rPr>
          <w:rFonts w:asciiTheme="minorHAnsi" w:hAnsiTheme="minorHAnsi" w:cstheme="minorHAnsi"/>
          <w:sz w:val="22"/>
          <w:szCs w:val="22"/>
        </w:rPr>
      </w:pPr>
      <w:r w:rsidRPr="004D414E">
        <w:rPr>
          <w:rFonts w:asciiTheme="minorHAnsi" w:hAnsiTheme="minorHAnsi" w:cstheme="minorHAnsi"/>
          <w:sz w:val="22"/>
          <w:szCs w:val="22"/>
        </w:rPr>
        <w:t xml:space="preserve">Proiectul </w:t>
      </w:r>
      <w:r w:rsidR="008B0410" w:rsidRPr="00FE0A2B">
        <w:rPr>
          <w:rFonts w:asciiTheme="minorHAnsi" w:hAnsiTheme="minorHAnsi" w:cstheme="minorHAnsi"/>
          <w:b/>
          <w:bCs/>
          <w:sz w:val="22"/>
          <w:szCs w:val="22"/>
          <w:lang w:val="ro-MD"/>
        </w:rPr>
        <w:t>„Angajament civic pentru împuternicirea tinerilor și femeilor”</w:t>
      </w:r>
      <w:r w:rsidR="008B0410">
        <w:rPr>
          <w:rFonts w:asciiTheme="minorHAnsi" w:hAnsiTheme="minorHAnsi" w:cstheme="minorHAnsi"/>
          <w:b/>
          <w:bCs/>
          <w:sz w:val="22"/>
          <w:szCs w:val="22"/>
          <w:lang w:val="ro-MD"/>
        </w:rPr>
        <w:t xml:space="preserve"> </w:t>
      </w:r>
      <w:r w:rsidRPr="004D414E">
        <w:rPr>
          <w:rFonts w:asciiTheme="minorHAnsi" w:hAnsiTheme="minorHAnsi" w:cstheme="minorHAnsi"/>
          <w:sz w:val="22"/>
          <w:szCs w:val="22"/>
        </w:rPr>
        <w:t>își propune să consolideze rolul societății civile în promovarea egalității de gen și a participării tinerilor la procesele de luare a deciziilor în Republica Moldova, în contextul angajamentelor țării privind dezvoltarea democratică și integrarea europeană. Inițiativa răspunde nivelului redus de implicare civică a tinerilor și persistenței inegalităților de gen, care limitează participarea egală a femeilor și bărbaților în viața publică și politică.</w:t>
      </w:r>
      <w:r>
        <w:rPr>
          <w:rFonts w:asciiTheme="minorHAnsi" w:hAnsiTheme="minorHAnsi" w:cstheme="minorHAnsi"/>
          <w:sz w:val="22"/>
          <w:szCs w:val="22"/>
        </w:rPr>
        <w:t xml:space="preserve"> </w:t>
      </w:r>
      <w:r w:rsidRPr="004D414E">
        <w:rPr>
          <w:rFonts w:asciiTheme="minorHAnsi" w:hAnsiTheme="minorHAnsi" w:cstheme="minorHAnsi"/>
          <w:sz w:val="22"/>
          <w:szCs w:val="22"/>
        </w:rPr>
        <w:t>Prin intermediul proiectului vor fi sprijinite peste 100 de organizații ale societății civile să își dezvolte capacitățile de analiză a politicilor publice, advocacy și mobilizare a comunităților. Organizațiile de tineret și cele ale femeilor vor beneficia de programe de instruire, mentorat și granturi pentru a promova politici publice mai incluzive și pentru a contribui la monitorizarea implementării acestora la nivel național, regional și local.</w:t>
      </w:r>
      <w:r>
        <w:rPr>
          <w:rFonts w:asciiTheme="minorHAnsi" w:hAnsiTheme="minorHAnsi" w:cstheme="minorHAnsi"/>
          <w:sz w:val="22"/>
          <w:szCs w:val="22"/>
        </w:rPr>
        <w:t xml:space="preserve"> </w:t>
      </w:r>
      <w:r w:rsidRPr="004D414E">
        <w:rPr>
          <w:rFonts w:asciiTheme="minorHAnsi" w:hAnsiTheme="minorHAnsi" w:cstheme="minorHAnsi"/>
          <w:sz w:val="22"/>
          <w:szCs w:val="22"/>
        </w:rPr>
        <w:t>Totodată, proiectul va facilita dialogul dintre societatea civilă și autoritățile publice, inclusiv în contextul negocierilor de aderare la Uniunea Europeană, promovând integrarea perspectivei de gen și a incluziunii tinerilor în diverse domenii de politici. Prin activități de advocacy, crearea de coaliții regionale și implicarea comunităților, proiectul va contribui la dezvoltarea unei societăți mai participative, incluzive și reziliente.</w:t>
      </w:r>
    </w:p>
    <w:p w14:paraId="5DB2710C" w14:textId="16418464" w:rsidR="005A2990" w:rsidRDefault="005A2990" w:rsidP="00FB4DAF">
      <w:pPr>
        <w:pStyle w:val="Default"/>
        <w:jc w:val="both"/>
        <w:rPr>
          <w:rFonts w:asciiTheme="minorHAnsi" w:hAnsiTheme="minorHAnsi"/>
          <w:sz w:val="22"/>
          <w:szCs w:val="22"/>
          <w:lang w:val="ro-RO"/>
        </w:rPr>
      </w:pPr>
      <w:r w:rsidRPr="005A2990">
        <w:rPr>
          <w:rFonts w:asciiTheme="minorHAnsi" w:hAnsiTheme="minorHAnsi"/>
          <w:sz w:val="22"/>
          <w:szCs w:val="22"/>
          <w:lang w:val="ro-RO"/>
        </w:rPr>
        <w:t xml:space="preserve">AO CNSIPPF „Parteneriat pentru Dezvoltare” (CPD) este o instituție obștească care pledează pentru implementarea conceptului egalității de gen în toate domeniile vieții, promovarea politicilor publice în domeniu, abordarea problemelor ce ţin de rolul femeii în societate şi abilitarea acesteia, eliminarea tuturor formelor de discriminare faţă de femei, fiind concomitent şi un centru de documentare, informare şi instruire pentru ONG-urile de profil şi grupurile de inițiativă. Mai multe detalii despre organizație găsiți la adresa </w:t>
      </w:r>
      <w:hyperlink r:id="rId13" w:history="1">
        <w:r w:rsidRPr="0041187A">
          <w:rPr>
            <w:rStyle w:val="Hyperlink"/>
            <w:rFonts w:asciiTheme="minorHAnsi" w:hAnsiTheme="minorHAnsi"/>
            <w:sz w:val="22"/>
            <w:szCs w:val="22"/>
            <w:lang w:val="ro-RO"/>
          </w:rPr>
          <w:t>www.progen.md</w:t>
        </w:r>
      </w:hyperlink>
      <w:r>
        <w:rPr>
          <w:rFonts w:asciiTheme="minorHAnsi" w:hAnsiTheme="minorHAnsi"/>
          <w:sz w:val="22"/>
          <w:szCs w:val="22"/>
          <w:lang w:val="ro-RO"/>
        </w:rPr>
        <w:t xml:space="preserve"> </w:t>
      </w:r>
      <w:r w:rsidRPr="005A2990">
        <w:rPr>
          <w:rFonts w:asciiTheme="minorHAnsi" w:hAnsiTheme="minorHAnsi"/>
          <w:sz w:val="22"/>
          <w:szCs w:val="22"/>
          <w:lang w:val="ro-RO"/>
        </w:rPr>
        <w:t xml:space="preserve">  </w:t>
      </w:r>
    </w:p>
    <w:p w14:paraId="62BB705A" w14:textId="77777777" w:rsidR="00705FF2" w:rsidRDefault="00705FF2" w:rsidP="00413219">
      <w:pPr>
        <w:pStyle w:val="NormalWeb"/>
        <w:spacing w:before="0" w:beforeAutospacing="0" w:after="0" w:afterAutospacing="0"/>
        <w:jc w:val="both"/>
        <w:rPr>
          <w:rFonts w:asciiTheme="minorHAnsi" w:hAnsiTheme="minorHAnsi" w:cs="Arial"/>
          <w:b/>
          <w:sz w:val="22"/>
          <w:szCs w:val="22"/>
          <w:lang w:val="ro-RO"/>
        </w:rPr>
      </w:pPr>
    </w:p>
    <w:p w14:paraId="5570863A" w14:textId="6680C59F" w:rsidR="00413219" w:rsidRPr="00705FF2" w:rsidRDefault="006171DC" w:rsidP="00413219">
      <w:pPr>
        <w:pStyle w:val="NormalWeb"/>
        <w:spacing w:before="0" w:beforeAutospacing="0" w:after="0" w:afterAutospacing="0"/>
        <w:jc w:val="both"/>
        <w:rPr>
          <w:rFonts w:asciiTheme="minorHAnsi" w:hAnsiTheme="minorHAnsi" w:cs="Arial"/>
          <w:bCs/>
          <w:sz w:val="22"/>
          <w:szCs w:val="22"/>
          <w:lang w:val="ro-RO"/>
        </w:rPr>
      </w:pPr>
      <w:r>
        <w:rPr>
          <w:rFonts w:asciiTheme="minorHAnsi" w:hAnsiTheme="minorHAnsi" w:cs="Arial"/>
          <w:b/>
          <w:sz w:val="22"/>
          <w:szCs w:val="22"/>
          <w:lang w:val="ro-RO"/>
        </w:rPr>
        <w:t xml:space="preserve">Perioada de angajare: </w:t>
      </w:r>
      <w:r w:rsidR="00DE1622">
        <w:rPr>
          <w:rFonts w:asciiTheme="minorHAnsi" w:hAnsiTheme="minorHAnsi" w:cs="Arial"/>
          <w:bCs/>
          <w:sz w:val="22"/>
          <w:szCs w:val="22"/>
          <w:lang w:val="ro-RO"/>
        </w:rPr>
        <w:t>a</w:t>
      </w:r>
      <w:r w:rsidR="00A724D6">
        <w:rPr>
          <w:rFonts w:asciiTheme="minorHAnsi" w:hAnsiTheme="minorHAnsi" w:cs="Arial"/>
          <w:bCs/>
          <w:sz w:val="22"/>
          <w:szCs w:val="22"/>
          <w:lang w:val="ro-RO"/>
        </w:rPr>
        <w:t xml:space="preserve">prilie 2026 </w:t>
      </w:r>
      <w:r w:rsidR="00D925F4">
        <w:rPr>
          <w:rFonts w:asciiTheme="minorHAnsi" w:hAnsiTheme="minorHAnsi" w:cs="Arial"/>
          <w:bCs/>
          <w:sz w:val="22"/>
          <w:szCs w:val="22"/>
          <w:lang w:val="ro-RO"/>
        </w:rPr>
        <w:t>–</w:t>
      </w:r>
      <w:r w:rsidR="00A724D6">
        <w:rPr>
          <w:rFonts w:asciiTheme="minorHAnsi" w:hAnsiTheme="minorHAnsi" w:cs="Arial"/>
          <w:bCs/>
          <w:sz w:val="22"/>
          <w:szCs w:val="22"/>
          <w:lang w:val="ro-RO"/>
        </w:rPr>
        <w:t xml:space="preserve"> </w:t>
      </w:r>
      <w:r w:rsidR="00D925F4">
        <w:rPr>
          <w:rFonts w:asciiTheme="minorHAnsi" w:hAnsiTheme="minorHAnsi" w:cs="Arial"/>
          <w:bCs/>
          <w:sz w:val="22"/>
          <w:szCs w:val="22"/>
          <w:lang w:val="ro-RO"/>
        </w:rPr>
        <w:t>august 2027</w:t>
      </w:r>
      <w:r w:rsidR="005B76A1">
        <w:rPr>
          <w:rFonts w:asciiTheme="minorHAnsi" w:hAnsiTheme="minorHAnsi" w:cs="Arial"/>
          <w:bCs/>
          <w:sz w:val="22"/>
          <w:szCs w:val="22"/>
          <w:lang w:val="ro-RO"/>
        </w:rPr>
        <w:t xml:space="preserve"> </w:t>
      </w:r>
      <w:r w:rsidR="008B4635" w:rsidRPr="00705FF2">
        <w:rPr>
          <w:rFonts w:asciiTheme="minorHAnsi" w:hAnsiTheme="minorHAnsi" w:cs="Arial"/>
          <w:bCs/>
          <w:sz w:val="22"/>
          <w:szCs w:val="22"/>
          <w:lang w:val="ro-RO"/>
        </w:rPr>
        <w:t xml:space="preserve"> cu posibilitatea </w:t>
      </w:r>
      <w:r w:rsidR="00705FF2">
        <w:rPr>
          <w:rFonts w:asciiTheme="minorHAnsi" w:hAnsiTheme="minorHAnsi" w:cs="Arial"/>
          <w:bCs/>
          <w:sz w:val="22"/>
          <w:szCs w:val="22"/>
          <w:lang w:val="ro-RO"/>
        </w:rPr>
        <w:t xml:space="preserve">de </w:t>
      </w:r>
      <w:r w:rsidR="007135D1">
        <w:rPr>
          <w:rFonts w:asciiTheme="minorHAnsi" w:hAnsiTheme="minorHAnsi" w:cs="Arial"/>
          <w:bCs/>
          <w:sz w:val="22"/>
          <w:szCs w:val="22"/>
          <w:lang w:val="ro-RO"/>
        </w:rPr>
        <w:t>prelungire</w:t>
      </w:r>
      <w:r w:rsidR="00705FF2">
        <w:rPr>
          <w:rFonts w:asciiTheme="minorHAnsi" w:hAnsiTheme="minorHAnsi" w:cs="Arial"/>
          <w:bCs/>
          <w:sz w:val="22"/>
          <w:szCs w:val="22"/>
          <w:lang w:val="ro-RO"/>
        </w:rPr>
        <w:t xml:space="preserve"> a contractului</w:t>
      </w:r>
      <w:r w:rsidR="007135D1">
        <w:rPr>
          <w:rFonts w:asciiTheme="minorHAnsi" w:hAnsiTheme="minorHAnsi" w:cs="Arial"/>
          <w:bCs/>
          <w:sz w:val="22"/>
          <w:szCs w:val="22"/>
          <w:lang w:val="ro-RO"/>
        </w:rPr>
        <w:t xml:space="preserve"> individual de muncă</w:t>
      </w:r>
      <w:r w:rsidR="00D925F4">
        <w:rPr>
          <w:rFonts w:asciiTheme="minorHAnsi" w:hAnsiTheme="minorHAnsi" w:cs="Arial"/>
          <w:bCs/>
          <w:sz w:val="22"/>
          <w:szCs w:val="22"/>
          <w:lang w:val="ro-RO"/>
        </w:rPr>
        <w:t>.</w:t>
      </w:r>
    </w:p>
    <w:p w14:paraId="4F112C67" w14:textId="77777777" w:rsidR="00575706" w:rsidRPr="00FB4DAF" w:rsidRDefault="00575706" w:rsidP="00CB3CFE">
      <w:pPr>
        <w:jc w:val="both"/>
        <w:rPr>
          <w:rFonts w:asciiTheme="minorHAnsi" w:hAnsiTheme="minorHAnsi"/>
          <w:b/>
          <w:sz w:val="22"/>
          <w:szCs w:val="22"/>
        </w:rPr>
      </w:pPr>
    </w:p>
    <w:p w14:paraId="60E14C00" w14:textId="18B2D245" w:rsidR="007F6E44" w:rsidRPr="00FB4DAF" w:rsidRDefault="00463956" w:rsidP="00CB3CFE">
      <w:pPr>
        <w:jc w:val="both"/>
        <w:rPr>
          <w:rFonts w:asciiTheme="minorHAnsi" w:hAnsiTheme="minorHAnsi"/>
          <w:b/>
          <w:sz w:val="22"/>
          <w:szCs w:val="22"/>
        </w:rPr>
      </w:pPr>
      <w:r w:rsidRPr="00FB4DAF">
        <w:rPr>
          <w:rFonts w:asciiTheme="minorHAnsi" w:hAnsiTheme="minorHAnsi"/>
          <w:b/>
          <w:sz w:val="22"/>
          <w:szCs w:val="22"/>
        </w:rPr>
        <w:t>Cerințe</w:t>
      </w:r>
      <w:r w:rsidR="00AF647B" w:rsidRPr="00FB4DAF">
        <w:rPr>
          <w:rFonts w:asciiTheme="minorHAnsi" w:hAnsiTheme="minorHAnsi"/>
          <w:b/>
          <w:sz w:val="22"/>
          <w:szCs w:val="22"/>
        </w:rPr>
        <w:t xml:space="preserve"> </w:t>
      </w:r>
      <w:r w:rsidRPr="00FB4DAF">
        <w:rPr>
          <w:rFonts w:asciiTheme="minorHAnsi" w:hAnsiTheme="minorHAnsi"/>
          <w:b/>
          <w:sz w:val="22"/>
          <w:szCs w:val="22"/>
        </w:rPr>
        <w:t>față</w:t>
      </w:r>
      <w:r w:rsidR="00AF647B" w:rsidRPr="00FB4DAF">
        <w:rPr>
          <w:rFonts w:asciiTheme="minorHAnsi" w:hAnsiTheme="minorHAnsi"/>
          <w:b/>
          <w:sz w:val="22"/>
          <w:szCs w:val="22"/>
        </w:rPr>
        <w:t xml:space="preserve"> de </w:t>
      </w:r>
      <w:r w:rsidR="00705FF2">
        <w:rPr>
          <w:rFonts w:asciiTheme="minorHAnsi" w:hAnsiTheme="minorHAnsi"/>
          <w:b/>
          <w:sz w:val="22"/>
          <w:szCs w:val="22"/>
        </w:rPr>
        <w:t>angajat</w:t>
      </w:r>
      <w:r w:rsidR="00B71AF5">
        <w:rPr>
          <w:rFonts w:asciiTheme="minorHAnsi" w:hAnsiTheme="minorHAnsi"/>
          <w:b/>
          <w:sz w:val="22"/>
          <w:szCs w:val="22"/>
        </w:rPr>
        <w:t>/ă</w:t>
      </w:r>
      <w:r w:rsidR="00AF647B" w:rsidRPr="00FB4DAF">
        <w:rPr>
          <w:rFonts w:asciiTheme="minorHAnsi" w:hAnsiTheme="minorHAnsi"/>
          <w:b/>
          <w:sz w:val="22"/>
          <w:szCs w:val="22"/>
        </w:rPr>
        <w:t>:</w:t>
      </w:r>
    </w:p>
    <w:p w14:paraId="78D3C20A" w14:textId="0C17EE81" w:rsidR="002879E3" w:rsidRPr="00E83D29" w:rsidRDefault="002879E3" w:rsidP="00C20802">
      <w:pPr>
        <w:pStyle w:val="NormalWeb"/>
        <w:numPr>
          <w:ilvl w:val="0"/>
          <w:numId w:val="32"/>
        </w:numPr>
        <w:rPr>
          <w:rFonts w:ascii="Calibri" w:hAnsi="Calibri" w:cs="Calibri"/>
          <w:sz w:val="22"/>
          <w:szCs w:val="22"/>
          <w:lang w:val="ro-RO" w:eastAsia="ro-MD"/>
        </w:rPr>
      </w:pPr>
      <w:r w:rsidRPr="00E83D29">
        <w:rPr>
          <w:rFonts w:ascii="Calibri" w:hAnsi="Calibri" w:cs="Calibri"/>
          <w:sz w:val="22"/>
          <w:szCs w:val="22"/>
          <w:lang w:val="ro-RO"/>
        </w:rPr>
        <w:t xml:space="preserve">Studii superioare în </w:t>
      </w:r>
      <w:r w:rsidRPr="00E83D29">
        <w:rPr>
          <w:rStyle w:val="Strong"/>
          <w:rFonts w:ascii="Calibri" w:hAnsi="Calibri" w:cs="Calibri"/>
          <w:b w:val="0"/>
          <w:bCs w:val="0"/>
          <w:sz w:val="22"/>
          <w:szCs w:val="22"/>
          <w:lang w:val="ro-RO"/>
        </w:rPr>
        <w:t>drept</w:t>
      </w:r>
      <w:r w:rsidRPr="00E83D29">
        <w:rPr>
          <w:rFonts w:ascii="Calibri" w:hAnsi="Calibri" w:cs="Calibri"/>
          <w:b/>
          <w:bCs/>
          <w:sz w:val="22"/>
          <w:szCs w:val="22"/>
          <w:lang w:val="ro-RO"/>
        </w:rPr>
        <w:t xml:space="preserve">, </w:t>
      </w:r>
      <w:r w:rsidRPr="00E83D29">
        <w:rPr>
          <w:rStyle w:val="Strong"/>
          <w:rFonts w:ascii="Calibri" w:hAnsi="Calibri" w:cs="Calibri"/>
          <w:b w:val="0"/>
          <w:bCs w:val="0"/>
          <w:sz w:val="22"/>
          <w:szCs w:val="22"/>
          <w:lang w:val="ro-RO"/>
        </w:rPr>
        <w:t>administrație publică</w:t>
      </w:r>
      <w:r w:rsidRPr="00E83D29">
        <w:rPr>
          <w:rFonts w:ascii="Calibri" w:hAnsi="Calibri" w:cs="Calibri"/>
          <w:b/>
          <w:bCs/>
          <w:sz w:val="22"/>
          <w:szCs w:val="22"/>
          <w:lang w:val="ro-RO"/>
        </w:rPr>
        <w:t xml:space="preserve">, </w:t>
      </w:r>
      <w:r w:rsidRPr="00E83D29">
        <w:rPr>
          <w:rStyle w:val="Strong"/>
          <w:rFonts w:ascii="Calibri" w:hAnsi="Calibri" w:cs="Calibri"/>
          <w:b w:val="0"/>
          <w:bCs w:val="0"/>
          <w:sz w:val="22"/>
          <w:szCs w:val="22"/>
          <w:lang w:val="ro-RO"/>
        </w:rPr>
        <w:t>științe politice</w:t>
      </w:r>
      <w:r w:rsidRPr="00E83D29">
        <w:rPr>
          <w:rFonts w:ascii="Calibri" w:hAnsi="Calibri" w:cs="Calibri"/>
          <w:b/>
          <w:bCs/>
          <w:sz w:val="22"/>
          <w:szCs w:val="22"/>
          <w:lang w:val="ro-RO"/>
        </w:rPr>
        <w:t xml:space="preserve">, </w:t>
      </w:r>
      <w:r w:rsidR="00202275" w:rsidRPr="00A44CEB">
        <w:rPr>
          <w:rFonts w:ascii="Calibri" w:hAnsi="Calibri" w:cs="Calibri"/>
          <w:sz w:val="22"/>
          <w:szCs w:val="22"/>
          <w:lang w:val="ro-RO"/>
        </w:rPr>
        <w:t>drepturile omului</w:t>
      </w:r>
      <w:r w:rsidR="00202275">
        <w:rPr>
          <w:rFonts w:ascii="Calibri" w:hAnsi="Calibri" w:cs="Calibri"/>
          <w:b/>
          <w:bCs/>
          <w:sz w:val="22"/>
          <w:szCs w:val="22"/>
          <w:lang w:val="ro-RO"/>
        </w:rPr>
        <w:t>,</w:t>
      </w:r>
      <w:r w:rsidR="00A44CEB">
        <w:rPr>
          <w:rFonts w:ascii="Calibri" w:hAnsi="Calibri" w:cs="Calibri"/>
          <w:b/>
          <w:bCs/>
          <w:sz w:val="22"/>
          <w:szCs w:val="22"/>
          <w:lang w:val="ro-RO"/>
        </w:rPr>
        <w:t xml:space="preserve"> </w:t>
      </w:r>
      <w:r w:rsidRPr="00E83D29">
        <w:rPr>
          <w:rStyle w:val="Strong"/>
          <w:rFonts w:ascii="Calibri" w:hAnsi="Calibri" w:cs="Calibri"/>
          <w:b w:val="0"/>
          <w:bCs w:val="0"/>
          <w:sz w:val="22"/>
          <w:szCs w:val="22"/>
          <w:lang w:val="ro-RO"/>
        </w:rPr>
        <w:t>relații internaționale</w:t>
      </w:r>
      <w:r w:rsidRPr="00E83D29">
        <w:rPr>
          <w:rFonts w:ascii="Calibri" w:hAnsi="Calibri" w:cs="Calibri"/>
          <w:sz w:val="22"/>
          <w:szCs w:val="22"/>
          <w:lang w:val="ro-RO"/>
        </w:rPr>
        <w:t xml:space="preserve"> sau domenii conexe.</w:t>
      </w:r>
    </w:p>
    <w:p w14:paraId="6EC7F5B6" w14:textId="548F5B08" w:rsidR="002879E3" w:rsidRPr="00E83D29" w:rsidRDefault="002879E3" w:rsidP="00C20802">
      <w:pPr>
        <w:pStyle w:val="NormalWeb"/>
        <w:numPr>
          <w:ilvl w:val="0"/>
          <w:numId w:val="32"/>
        </w:numPr>
        <w:rPr>
          <w:rFonts w:ascii="Calibri" w:hAnsi="Calibri" w:cs="Calibri"/>
          <w:sz w:val="22"/>
          <w:szCs w:val="22"/>
          <w:lang w:val="ro-RO"/>
        </w:rPr>
      </w:pPr>
      <w:r w:rsidRPr="00E83D29">
        <w:rPr>
          <w:rFonts w:ascii="Calibri" w:hAnsi="Calibri" w:cs="Calibri"/>
          <w:sz w:val="22"/>
          <w:szCs w:val="22"/>
          <w:lang w:val="ro-RO"/>
        </w:rPr>
        <w:t xml:space="preserve">Studiile de </w:t>
      </w:r>
      <w:r w:rsidRPr="00E83D29">
        <w:rPr>
          <w:rStyle w:val="Strong"/>
          <w:rFonts w:ascii="Calibri" w:hAnsi="Calibri" w:cs="Calibri"/>
          <w:b w:val="0"/>
          <w:bCs w:val="0"/>
          <w:sz w:val="22"/>
          <w:szCs w:val="22"/>
          <w:lang w:val="ro-RO"/>
        </w:rPr>
        <w:t>master</w:t>
      </w:r>
      <w:r w:rsidRPr="00E83D29">
        <w:rPr>
          <w:rFonts w:ascii="Calibri" w:hAnsi="Calibri" w:cs="Calibri"/>
          <w:sz w:val="22"/>
          <w:szCs w:val="22"/>
          <w:lang w:val="ro-RO"/>
        </w:rPr>
        <w:t xml:space="preserve"> în politici publice, drept sau domenii similare constituie un avantaj.</w:t>
      </w:r>
    </w:p>
    <w:p w14:paraId="286CA182" w14:textId="0880951C" w:rsidR="00087656" w:rsidRPr="00E83D29" w:rsidRDefault="00087656" w:rsidP="00C20802">
      <w:pPr>
        <w:pStyle w:val="ListParagraph"/>
        <w:numPr>
          <w:ilvl w:val="0"/>
          <w:numId w:val="32"/>
        </w:numPr>
        <w:jc w:val="both"/>
        <w:rPr>
          <w:rFonts w:asciiTheme="minorHAnsi" w:hAnsiTheme="minorHAnsi"/>
          <w:sz w:val="22"/>
          <w:szCs w:val="22"/>
        </w:rPr>
      </w:pPr>
      <w:r w:rsidRPr="00E83D29">
        <w:rPr>
          <w:rFonts w:asciiTheme="minorHAnsi" w:hAnsiTheme="minorHAnsi"/>
          <w:sz w:val="22"/>
          <w:szCs w:val="22"/>
        </w:rPr>
        <w:t xml:space="preserve">Cunoașterea excelentă a </w:t>
      </w:r>
      <w:r w:rsidR="001F0BFD" w:rsidRPr="00E83D29">
        <w:rPr>
          <w:rFonts w:asciiTheme="minorHAnsi" w:hAnsiTheme="minorHAnsi"/>
          <w:sz w:val="22"/>
          <w:szCs w:val="22"/>
        </w:rPr>
        <w:t>limbii</w:t>
      </w:r>
      <w:r w:rsidRPr="00E83D29">
        <w:rPr>
          <w:rFonts w:asciiTheme="minorHAnsi" w:hAnsiTheme="minorHAnsi"/>
          <w:sz w:val="22"/>
          <w:szCs w:val="22"/>
        </w:rPr>
        <w:t xml:space="preserve"> român</w:t>
      </w:r>
      <w:r w:rsidR="001F0BFD" w:rsidRPr="00E83D29">
        <w:rPr>
          <w:rFonts w:asciiTheme="minorHAnsi" w:hAnsiTheme="minorHAnsi"/>
          <w:sz w:val="22"/>
          <w:szCs w:val="22"/>
        </w:rPr>
        <w:t>e</w:t>
      </w:r>
      <w:r w:rsidRPr="00E83D29">
        <w:rPr>
          <w:rFonts w:asciiTheme="minorHAnsi" w:hAnsiTheme="minorHAnsi"/>
          <w:sz w:val="22"/>
          <w:szCs w:val="22"/>
        </w:rPr>
        <w:t>. Cunoașterea limbi</w:t>
      </w:r>
      <w:r w:rsidR="001F0BFD" w:rsidRPr="00E83D29">
        <w:rPr>
          <w:rFonts w:asciiTheme="minorHAnsi" w:hAnsiTheme="minorHAnsi"/>
          <w:sz w:val="22"/>
          <w:szCs w:val="22"/>
        </w:rPr>
        <w:t xml:space="preserve">lor </w:t>
      </w:r>
      <w:r w:rsidRPr="00E83D29">
        <w:rPr>
          <w:rFonts w:asciiTheme="minorHAnsi" w:hAnsiTheme="minorHAnsi"/>
          <w:sz w:val="22"/>
          <w:szCs w:val="22"/>
        </w:rPr>
        <w:t>ruse</w:t>
      </w:r>
      <w:r w:rsidR="001F0BFD" w:rsidRPr="00E83D29">
        <w:rPr>
          <w:rFonts w:asciiTheme="minorHAnsi" w:hAnsiTheme="minorHAnsi"/>
          <w:sz w:val="22"/>
          <w:szCs w:val="22"/>
        </w:rPr>
        <w:t xml:space="preserve"> și engleză</w:t>
      </w:r>
      <w:r w:rsidRPr="00E83D29">
        <w:rPr>
          <w:rFonts w:asciiTheme="minorHAnsi" w:hAnsiTheme="minorHAnsi"/>
          <w:sz w:val="22"/>
          <w:szCs w:val="22"/>
        </w:rPr>
        <w:t xml:space="preserve"> va constitui un avantaj;</w:t>
      </w:r>
    </w:p>
    <w:p w14:paraId="74F99D69" w14:textId="73BE59A6" w:rsidR="007C03F4" w:rsidRPr="00E83D29" w:rsidRDefault="007C03F4" w:rsidP="00C20802">
      <w:pPr>
        <w:pStyle w:val="ListParagraph"/>
        <w:numPr>
          <w:ilvl w:val="0"/>
          <w:numId w:val="32"/>
        </w:numPr>
        <w:jc w:val="both"/>
        <w:rPr>
          <w:rFonts w:asciiTheme="minorHAnsi" w:hAnsiTheme="minorHAnsi"/>
          <w:sz w:val="22"/>
          <w:szCs w:val="22"/>
        </w:rPr>
      </w:pPr>
      <w:r w:rsidRPr="007C03F4">
        <w:rPr>
          <w:rFonts w:asciiTheme="minorHAnsi" w:hAnsiTheme="minorHAnsi"/>
          <w:sz w:val="22"/>
          <w:szCs w:val="22"/>
        </w:rPr>
        <w:t>Minimum 3–5 ani de experiență în</w:t>
      </w:r>
      <w:r w:rsidRPr="00E83D29">
        <w:rPr>
          <w:rFonts w:asciiTheme="minorHAnsi" w:hAnsiTheme="minorHAnsi"/>
          <w:sz w:val="22"/>
          <w:szCs w:val="22"/>
        </w:rPr>
        <w:t xml:space="preserve"> analiză și cercetare în domeniul politicilor publice; elaborarea sau analiza actelor normative; activități de advocacy, reforme legislative sau consultanță juridică.</w:t>
      </w:r>
    </w:p>
    <w:p w14:paraId="2718C56C" w14:textId="3ADD31FF" w:rsidR="007C03F4" w:rsidRPr="007C03F4" w:rsidRDefault="007C03F4" w:rsidP="00C20802">
      <w:pPr>
        <w:pStyle w:val="ListParagraph"/>
        <w:numPr>
          <w:ilvl w:val="0"/>
          <w:numId w:val="32"/>
        </w:numPr>
        <w:jc w:val="both"/>
        <w:rPr>
          <w:rFonts w:asciiTheme="minorHAnsi" w:hAnsiTheme="minorHAnsi"/>
          <w:sz w:val="22"/>
          <w:szCs w:val="22"/>
        </w:rPr>
      </w:pPr>
      <w:r w:rsidRPr="007C03F4">
        <w:rPr>
          <w:rFonts w:asciiTheme="minorHAnsi" w:hAnsiTheme="minorHAnsi"/>
          <w:sz w:val="22"/>
          <w:szCs w:val="22"/>
        </w:rPr>
        <w:t>Experiență în proiecte cu instituții publice sau organizații internaționale constituie un avantaj.</w:t>
      </w:r>
    </w:p>
    <w:p w14:paraId="08F54E11" w14:textId="0D398185" w:rsidR="006E29A5" w:rsidRDefault="006E29A5" w:rsidP="00C20802">
      <w:pPr>
        <w:pStyle w:val="ListParagraph"/>
        <w:numPr>
          <w:ilvl w:val="0"/>
          <w:numId w:val="32"/>
        </w:numPr>
        <w:jc w:val="both"/>
        <w:rPr>
          <w:rFonts w:asciiTheme="minorHAnsi" w:hAnsiTheme="minorHAnsi"/>
          <w:sz w:val="22"/>
          <w:szCs w:val="22"/>
        </w:rPr>
      </w:pPr>
      <w:r w:rsidRPr="00E83D29">
        <w:rPr>
          <w:rFonts w:asciiTheme="minorHAnsi" w:hAnsiTheme="minorHAnsi"/>
          <w:sz w:val="22"/>
          <w:szCs w:val="22"/>
        </w:rPr>
        <w:lastRenderedPageBreak/>
        <w:t xml:space="preserve">Experiență în </w:t>
      </w:r>
      <w:r w:rsidR="00F9355F">
        <w:rPr>
          <w:rFonts w:asciiTheme="minorHAnsi" w:hAnsiTheme="minorHAnsi"/>
          <w:sz w:val="22"/>
          <w:szCs w:val="22"/>
        </w:rPr>
        <w:t>elaborarea</w:t>
      </w:r>
      <w:r w:rsidRPr="00E83D29">
        <w:rPr>
          <w:rFonts w:asciiTheme="minorHAnsi" w:hAnsiTheme="minorHAnsi"/>
          <w:sz w:val="22"/>
          <w:szCs w:val="22"/>
        </w:rPr>
        <w:t xml:space="preserve"> rapoartelor analitice, studiilor și notelor de politici</w:t>
      </w:r>
      <w:r w:rsidR="00F9355F">
        <w:rPr>
          <w:rFonts w:asciiTheme="minorHAnsi" w:hAnsiTheme="minorHAnsi"/>
          <w:sz w:val="22"/>
          <w:szCs w:val="22"/>
        </w:rPr>
        <w:t>, în domeniu drepturilor omului, egalității de gen, incluziunii, etc.</w:t>
      </w:r>
    </w:p>
    <w:p w14:paraId="5AF80B05" w14:textId="78CBB50D" w:rsidR="006176D5" w:rsidRPr="006176D5" w:rsidRDefault="006176D5" w:rsidP="00C20802">
      <w:pPr>
        <w:pStyle w:val="ListParagraph"/>
        <w:numPr>
          <w:ilvl w:val="0"/>
          <w:numId w:val="32"/>
        </w:numPr>
        <w:jc w:val="both"/>
        <w:rPr>
          <w:rFonts w:asciiTheme="minorHAnsi" w:hAnsiTheme="minorHAnsi"/>
        </w:rPr>
      </w:pPr>
      <w:r w:rsidRPr="006176D5">
        <w:rPr>
          <w:rFonts w:ascii="Calibri" w:hAnsi="Calibri" w:cs="Calibri"/>
          <w:color w:val="000000"/>
          <w:sz w:val="22"/>
          <w:szCs w:val="22"/>
        </w:rPr>
        <w:t>Experiență de lucru în cadrul organizațiilor neguvernamentale</w:t>
      </w:r>
    </w:p>
    <w:p w14:paraId="1B4062D0" w14:textId="77777777" w:rsidR="0082139F" w:rsidRPr="00E83D29" w:rsidRDefault="0082139F" w:rsidP="00CB3CFE">
      <w:pPr>
        <w:jc w:val="both"/>
        <w:rPr>
          <w:rFonts w:asciiTheme="minorHAnsi" w:hAnsiTheme="minorHAnsi"/>
          <w:b/>
          <w:sz w:val="22"/>
          <w:szCs w:val="22"/>
        </w:rPr>
      </w:pPr>
    </w:p>
    <w:p w14:paraId="622571EB" w14:textId="002F0C03" w:rsidR="00B77DA8" w:rsidRPr="00E83D29" w:rsidRDefault="0082139F" w:rsidP="00CB3CFE">
      <w:pPr>
        <w:jc w:val="both"/>
        <w:rPr>
          <w:rFonts w:asciiTheme="minorHAnsi" w:hAnsiTheme="minorHAnsi"/>
          <w:b/>
          <w:sz w:val="22"/>
          <w:szCs w:val="22"/>
        </w:rPr>
      </w:pPr>
      <w:r w:rsidRPr="00E83D29">
        <w:rPr>
          <w:rFonts w:asciiTheme="minorHAnsi" w:hAnsiTheme="minorHAnsi"/>
          <w:b/>
          <w:sz w:val="22"/>
          <w:szCs w:val="22"/>
        </w:rPr>
        <w:t>Responsabilitățile angajatului</w:t>
      </w:r>
      <w:r w:rsidR="00693205" w:rsidRPr="00E83D29">
        <w:rPr>
          <w:rFonts w:asciiTheme="minorHAnsi" w:hAnsiTheme="minorHAnsi"/>
          <w:b/>
          <w:sz w:val="22"/>
          <w:szCs w:val="22"/>
        </w:rPr>
        <w:t>/ei</w:t>
      </w:r>
      <w:r w:rsidRPr="00E83D29">
        <w:rPr>
          <w:rFonts w:asciiTheme="minorHAnsi" w:hAnsiTheme="minorHAnsi"/>
          <w:b/>
          <w:sz w:val="22"/>
          <w:szCs w:val="22"/>
        </w:rPr>
        <w:t>:</w:t>
      </w:r>
    </w:p>
    <w:p w14:paraId="68ADC176" w14:textId="7440AA50" w:rsidR="00821FAE" w:rsidRPr="00E83D29" w:rsidRDefault="00821FAE" w:rsidP="00C20802">
      <w:pPr>
        <w:pStyle w:val="NormalWeb"/>
        <w:numPr>
          <w:ilvl w:val="0"/>
          <w:numId w:val="31"/>
        </w:numPr>
        <w:rPr>
          <w:rFonts w:asciiTheme="minorHAnsi" w:hAnsiTheme="minorHAnsi" w:cstheme="minorHAnsi"/>
          <w:b/>
          <w:bCs/>
          <w:sz w:val="22"/>
          <w:szCs w:val="22"/>
          <w:lang w:val="ro-RO" w:eastAsia="ro-MD"/>
        </w:rPr>
      </w:pPr>
      <w:r w:rsidRPr="00E83D29">
        <w:rPr>
          <w:rStyle w:val="Strong"/>
          <w:rFonts w:asciiTheme="minorHAnsi" w:hAnsiTheme="minorHAnsi" w:cstheme="minorHAnsi"/>
          <w:b w:val="0"/>
          <w:bCs w:val="0"/>
          <w:sz w:val="22"/>
          <w:szCs w:val="22"/>
          <w:lang w:val="ro-RO"/>
        </w:rPr>
        <w:t>Analiza cadrului legislativ și de politici publice</w:t>
      </w:r>
      <w:r w:rsidRPr="00E83D29">
        <w:rPr>
          <w:rFonts w:asciiTheme="minorHAnsi" w:hAnsiTheme="minorHAnsi" w:cstheme="minorHAnsi"/>
          <w:b/>
          <w:bCs/>
          <w:sz w:val="22"/>
          <w:szCs w:val="22"/>
          <w:lang w:val="ro-RO"/>
        </w:rPr>
        <w:t xml:space="preserve"> </w:t>
      </w:r>
      <w:r w:rsidRPr="00D26464">
        <w:rPr>
          <w:rFonts w:asciiTheme="minorHAnsi" w:hAnsiTheme="minorHAnsi" w:cstheme="minorHAnsi"/>
          <w:sz w:val="22"/>
          <w:szCs w:val="22"/>
          <w:lang w:val="ro-RO"/>
        </w:rPr>
        <w:t>relevant pentru domeniul proiectului sau instituției.</w:t>
      </w:r>
    </w:p>
    <w:p w14:paraId="6CE3BC55" w14:textId="1A15EA13" w:rsidR="00821FAE" w:rsidRPr="00E83D29" w:rsidRDefault="00821FAE" w:rsidP="00C20802">
      <w:pPr>
        <w:pStyle w:val="NormalWeb"/>
        <w:numPr>
          <w:ilvl w:val="0"/>
          <w:numId w:val="31"/>
        </w:numPr>
        <w:rPr>
          <w:rFonts w:asciiTheme="minorHAnsi" w:hAnsiTheme="minorHAnsi" w:cstheme="minorHAnsi"/>
          <w:b/>
          <w:bCs/>
          <w:sz w:val="22"/>
          <w:szCs w:val="22"/>
          <w:lang w:val="ro-RO"/>
        </w:rPr>
      </w:pPr>
      <w:r w:rsidRPr="00E83D29">
        <w:rPr>
          <w:rStyle w:val="Strong"/>
          <w:rFonts w:asciiTheme="minorHAnsi" w:hAnsiTheme="minorHAnsi" w:cstheme="minorHAnsi"/>
          <w:b w:val="0"/>
          <w:bCs w:val="0"/>
          <w:sz w:val="22"/>
          <w:szCs w:val="22"/>
          <w:lang w:val="ro-RO"/>
        </w:rPr>
        <w:t xml:space="preserve">Elaborarea studiilor, rapoartelor analitice și notelor de politici </w:t>
      </w:r>
      <w:r w:rsidRPr="00D26464">
        <w:rPr>
          <w:rFonts w:asciiTheme="minorHAnsi" w:hAnsiTheme="minorHAnsi" w:cstheme="minorHAnsi"/>
          <w:sz w:val="22"/>
          <w:szCs w:val="22"/>
          <w:lang w:val="ro-RO"/>
        </w:rPr>
        <w:t>privind problemele identificate.</w:t>
      </w:r>
    </w:p>
    <w:p w14:paraId="77BCFB5E" w14:textId="622FC2C6" w:rsidR="00821FAE" w:rsidRPr="00D26464" w:rsidRDefault="00821FAE" w:rsidP="00C20802">
      <w:pPr>
        <w:pStyle w:val="NormalWeb"/>
        <w:numPr>
          <w:ilvl w:val="0"/>
          <w:numId w:val="31"/>
        </w:numPr>
        <w:rPr>
          <w:rFonts w:asciiTheme="minorHAnsi" w:hAnsiTheme="minorHAnsi" w:cstheme="minorHAnsi"/>
          <w:sz w:val="22"/>
          <w:szCs w:val="22"/>
          <w:lang w:val="ro-RO"/>
        </w:rPr>
      </w:pPr>
      <w:r w:rsidRPr="00E83D29">
        <w:rPr>
          <w:rStyle w:val="Strong"/>
          <w:rFonts w:asciiTheme="minorHAnsi" w:hAnsiTheme="minorHAnsi" w:cstheme="minorHAnsi"/>
          <w:b w:val="0"/>
          <w:bCs w:val="0"/>
          <w:sz w:val="22"/>
          <w:szCs w:val="22"/>
          <w:lang w:val="ro-RO"/>
        </w:rPr>
        <w:t>Formularea recomandărilor de politici publice și propunerilor de modificare a legislației</w:t>
      </w:r>
      <w:r w:rsidRPr="00E83D29">
        <w:rPr>
          <w:rFonts w:asciiTheme="minorHAnsi" w:hAnsiTheme="minorHAnsi" w:cstheme="minorHAnsi"/>
          <w:b/>
          <w:bCs/>
          <w:sz w:val="22"/>
          <w:szCs w:val="22"/>
          <w:lang w:val="ro-RO"/>
        </w:rPr>
        <w:t xml:space="preserve">, </w:t>
      </w:r>
      <w:r w:rsidRPr="00D26464">
        <w:rPr>
          <w:rFonts w:asciiTheme="minorHAnsi" w:hAnsiTheme="minorHAnsi" w:cstheme="minorHAnsi"/>
          <w:sz w:val="22"/>
          <w:szCs w:val="22"/>
          <w:lang w:val="ro-RO"/>
        </w:rPr>
        <w:t>pe baza analizelor efectuate.</w:t>
      </w:r>
    </w:p>
    <w:p w14:paraId="280433F8" w14:textId="1EE3B4BC" w:rsidR="00821FAE" w:rsidRPr="00E83D29" w:rsidRDefault="00821FAE" w:rsidP="00C20802">
      <w:pPr>
        <w:pStyle w:val="NormalWeb"/>
        <w:numPr>
          <w:ilvl w:val="0"/>
          <w:numId w:val="31"/>
        </w:numPr>
        <w:rPr>
          <w:rFonts w:asciiTheme="minorHAnsi" w:hAnsiTheme="minorHAnsi" w:cstheme="minorHAnsi"/>
          <w:b/>
          <w:bCs/>
          <w:sz w:val="22"/>
          <w:szCs w:val="22"/>
          <w:lang w:val="ro-RO"/>
        </w:rPr>
      </w:pPr>
      <w:r w:rsidRPr="00E83D29">
        <w:rPr>
          <w:rStyle w:val="Strong"/>
          <w:rFonts w:asciiTheme="minorHAnsi" w:hAnsiTheme="minorHAnsi" w:cstheme="minorHAnsi"/>
          <w:b w:val="0"/>
          <w:bCs w:val="0"/>
          <w:sz w:val="22"/>
          <w:szCs w:val="22"/>
          <w:lang w:val="ro-RO"/>
        </w:rPr>
        <w:t>Monitorizarea și evaluarea implementării politicilor publice și a actelor normative</w:t>
      </w:r>
      <w:r w:rsidRPr="00E83D29">
        <w:rPr>
          <w:rFonts w:asciiTheme="minorHAnsi" w:hAnsiTheme="minorHAnsi" w:cstheme="minorHAnsi"/>
          <w:b/>
          <w:bCs/>
          <w:sz w:val="22"/>
          <w:szCs w:val="22"/>
          <w:lang w:val="ro-RO"/>
        </w:rPr>
        <w:t>.</w:t>
      </w:r>
    </w:p>
    <w:p w14:paraId="444A7D72" w14:textId="0FD3BE26" w:rsidR="00821FAE" w:rsidRPr="00D26464" w:rsidRDefault="00821FAE" w:rsidP="00C20802">
      <w:pPr>
        <w:pStyle w:val="NormalWeb"/>
        <w:numPr>
          <w:ilvl w:val="0"/>
          <w:numId w:val="31"/>
        </w:numPr>
        <w:spacing w:before="0" w:beforeAutospacing="0" w:after="0" w:afterAutospacing="0"/>
        <w:rPr>
          <w:rFonts w:asciiTheme="minorHAnsi" w:hAnsiTheme="minorHAnsi" w:cstheme="minorHAnsi"/>
          <w:sz w:val="22"/>
          <w:szCs w:val="22"/>
          <w:lang w:val="ro-RO"/>
        </w:rPr>
      </w:pPr>
      <w:r w:rsidRPr="00E83D29">
        <w:rPr>
          <w:rStyle w:val="Strong"/>
          <w:rFonts w:asciiTheme="minorHAnsi" w:hAnsiTheme="minorHAnsi" w:cstheme="minorHAnsi"/>
          <w:b w:val="0"/>
          <w:bCs w:val="0"/>
          <w:sz w:val="22"/>
          <w:szCs w:val="22"/>
          <w:lang w:val="ro-RO"/>
        </w:rPr>
        <w:t>Acordarea de expertiză juridică</w:t>
      </w:r>
      <w:r w:rsidRPr="00E83D29">
        <w:rPr>
          <w:rFonts w:asciiTheme="minorHAnsi" w:hAnsiTheme="minorHAnsi" w:cstheme="minorHAnsi"/>
          <w:b/>
          <w:bCs/>
          <w:sz w:val="22"/>
          <w:szCs w:val="22"/>
          <w:lang w:val="ro-RO"/>
        </w:rPr>
        <w:t xml:space="preserve"> </w:t>
      </w:r>
      <w:r w:rsidRPr="00D26464">
        <w:rPr>
          <w:rFonts w:asciiTheme="minorHAnsi" w:hAnsiTheme="minorHAnsi" w:cstheme="minorHAnsi"/>
          <w:sz w:val="22"/>
          <w:szCs w:val="22"/>
          <w:lang w:val="ro-RO"/>
        </w:rPr>
        <w:t>în procesul de elaborare sau revizuire a documentelor de politici și a proiectelor de acte normative.</w:t>
      </w:r>
    </w:p>
    <w:p w14:paraId="78BB5BC6" w14:textId="7E059B6C" w:rsidR="00821FAE" w:rsidRPr="00D26464" w:rsidRDefault="00821FAE" w:rsidP="00C20802">
      <w:pPr>
        <w:pStyle w:val="NormalWeb"/>
        <w:numPr>
          <w:ilvl w:val="0"/>
          <w:numId w:val="31"/>
        </w:numPr>
        <w:spacing w:before="0" w:beforeAutospacing="0" w:after="0" w:afterAutospacing="0"/>
        <w:rPr>
          <w:rFonts w:asciiTheme="minorHAnsi" w:hAnsiTheme="minorHAnsi" w:cstheme="minorHAnsi"/>
          <w:sz w:val="22"/>
          <w:szCs w:val="22"/>
          <w:lang w:val="ro-RO"/>
        </w:rPr>
      </w:pPr>
      <w:r w:rsidRPr="00E83D29">
        <w:rPr>
          <w:rStyle w:val="Strong"/>
          <w:rFonts w:asciiTheme="minorHAnsi" w:hAnsiTheme="minorHAnsi" w:cstheme="minorHAnsi"/>
          <w:b w:val="0"/>
          <w:bCs w:val="0"/>
          <w:sz w:val="22"/>
          <w:szCs w:val="22"/>
          <w:lang w:val="ro-RO"/>
        </w:rPr>
        <w:t>Consultarea și colaborarea cu instituții publice, sectorul privat, organizații ale societății civile și experți</w:t>
      </w:r>
      <w:r w:rsidRPr="00E83D29">
        <w:rPr>
          <w:rFonts w:asciiTheme="minorHAnsi" w:hAnsiTheme="minorHAnsi" w:cstheme="minorHAnsi"/>
          <w:b/>
          <w:bCs/>
          <w:sz w:val="22"/>
          <w:szCs w:val="22"/>
          <w:lang w:val="ro-RO"/>
        </w:rPr>
        <w:t xml:space="preserve"> </w:t>
      </w:r>
      <w:r w:rsidRPr="00D26464">
        <w:rPr>
          <w:rFonts w:asciiTheme="minorHAnsi" w:hAnsiTheme="minorHAnsi" w:cstheme="minorHAnsi"/>
          <w:sz w:val="22"/>
          <w:szCs w:val="22"/>
          <w:lang w:val="ro-RO"/>
        </w:rPr>
        <w:t>pentru colectarea informațiilor și validarea recomandărilor.</w:t>
      </w:r>
    </w:p>
    <w:p w14:paraId="46BCA135" w14:textId="197ED4B7" w:rsidR="00821FAE" w:rsidRPr="00D26464" w:rsidRDefault="00821FAE" w:rsidP="00C20802">
      <w:pPr>
        <w:pStyle w:val="NormalWeb"/>
        <w:numPr>
          <w:ilvl w:val="0"/>
          <w:numId w:val="31"/>
        </w:numPr>
        <w:spacing w:before="0" w:beforeAutospacing="0" w:after="0" w:afterAutospacing="0"/>
        <w:rPr>
          <w:rFonts w:asciiTheme="minorHAnsi" w:hAnsiTheme="minorHAnsi" w:cstheme="minorHAnsi"/>
          <w:sz w:val="22"/>
          <w:szCs w:val="22"/>
          <w:lang w:val="ro-RO"/>
        </w:rPr>
      </w:pPr>
      <w:r w:rsidRPr="00E83D29">
        <w:rPr>
          <w:rStyle w:val="Strong"/>
          <w:rFonts w:asciiTheme="minorHAnsi" w:hAnsiTheme="minorHAnsi" w:cstheme="minorHAnsi"/>
          <w:b w:val="0"/>
          <w:bCs w:val="0"/>
          <w:sz w:val="22"/>
          <w:szCs w:val="22"/>
          <w:lang w:val="ro-RO"/>
        </w:rPr>
        <w:t>Participarea la grupuri de lucru, ședințe și consultări publice</w:t>
      </w:r>
      <w:r w:rsidRPr="00E83D29">
        <w:rPr>
          <w:rFonts w:asciiTheme="minorHAnsi" w:hAnsiTheme="minorHAnsi" w:cstheme="minorHAnsi"/>
          <w:b/>
          <w:bCs/>
          <w:sz w:val="22"/>
          <w:szCs w:val="22"/>
          <w:lang w:val="ro-RO"/>
        </w:rPr>
        <w:t xml:space="preserve"> </w:t>
      </w:r>
      <w:r w:rsidRPr="00D26464">
        <w:rPr>
          <w:rFonts w:asciiTheme="minorHAnsi" w:hAnsiTheme="minorHAnsi" w:cstheme="minorHAnsi"/>
          <w:sz w:val="22"/>
          <w:szCs w:val="22"/>
          <w:lang w:val="ro-RO"/>
        </w:rPr>
        <w:t>privind dezvoltarea și implementarea politicilor publice</w:t>
      </w:r>
    </w:p>
    <w:p w14:paraId="5FD48680" w14:textId="7203BD89" w:rsidR="00951951" w:rsidRPr="00F1440F" w:rsidRDefault="00951951" w:rsidP="00C20802">
      <w:pPr>
        <w:pStyle w:val="ListParagraph"/>
        <w:numPr>
          <w:ilvl w:val="0"/>
          <w:numId w:val="31"/>
        </w:numPr>
        <w:jc w:val="both"/>
        <w:rPr>
          <w:rFonts w:asciiTheme="minorHAnsi" w:hAnsiTheme="minorHAnsi"/>
          <w:bCs/>
          <w:sz w:val="22"/>
          <w:szCs w:val="22"/>
        </w:rPr>
      </w:pPr>
      <w:r w:rsidRPr="00F1440F">
        <w:rPr>
          <w:rFonts w:asciiTheme="minorHAnsi" w:hAnsiTheme="minorHAnsi"/>
          <w:bCs/>
          <w:sz w:val="22"/>
          <w:szCs w:val="22"/>
        </w:rPr>
        <w:t xml:space="preserve">Colaborarea cu </w:t>
      </w:r>
      <w:r w:rsidR="00023369">
        <w:rPr>
          <w:rFonts w:asciiTheme="minorHAnsi" w:hAnsiTheme="minorHAnsi"/>
          <w:bCs/>
          <w:sz w:val="22"/>
          <w:szCs w:val="22"/>
        </w:rPr>
        <w:t>echipa CPD</w:t>
      </w:r>
      <w:r w:rsidR="0006101E">
        <w:rPr>
          <w:rFonts w:asciiTheme="minorHAnsi" w:hAnsiTheme="minorHAnsi"/>
          <w:bCs/>
          <w:sz w:val="22"/>
          <w:szCs w:val="22"/>
        </w:rPr>
        <w:t>;</w:t>
      </w:r>
    </w:p>
    <w:p w14:paraId="49A9366C" w14:textId="7738D488" w:rsidR="0082139F" w:rsidRPr="0006101E" w:rsidRDefault="00951951" w:rsidP="00C20802">
      <w:pPr>
        <w:pStyle w:val="ListParagraph"/>
        <w:numPr>
          <w:ilvl w:val="0"/>
          <w:numId w:val="31"/>
        </w:numPr>
        <w:jc w:val="both"/>
        <w:rPr>
          <w:rFonts w:asciiTheme="minorHAnsi" w:hAnsiTheme="minorHAnsi"/>
          <w:bCs/>
          <w:sz w:val="22"/>
          <w:szCs w:val="22"/>
        </w:rPr>
      </w:pPr>
      <w:r w:rsidRPr="0006101E">
        <w:rPr>
          <w:rFonts w:asciiTheme="minorHAnsi" w:hAnsiTheme="minorHAnsi"/>
          <w:bCs/>
          <w:sz w:val="22"/>
          <w:szCs w:val="22"/>
        </w:rPr>
        <w:t xml:space="preserve">Alte sarcini relevante postului.  </w:t>
      </w:r>
    </w:p>
    <w:p w14:paraId="301B418F" w14:textId="77777777" w:rsidR="00AF33A7" w:rsidRPr="00821FAE" w:rsidRDefault="00AF33A7" w:rsidP="00CB3CFE">
      <w:pPr>
        <w:jc w:val="both"/>
        <w:rPr>
          <w:rFonts w:asciiTheme="minorHAnsi" w:hAnsiTheme="minorHAnsi"/>
          <w:b/>
          <w:sz w:val="22"/>
          <w:szCs w:val="22"/>
          <w:lang w:val="ro-MD"/>
        </w:rPr>
      </w:pPr>
    </w:p>
    <w:p w14:paraId="58D88034" w14:textId="7A5F5BD4" w:rsidR="0082139F" w:rsidRPr="00AA4C65" w:rsidRDefault="00AF33A7" w:rsidP="00CB3CFE">
      <w:pPr>
        <w:jc w:val="both"/>
        <w:rPr>
          <w:rFonts w:asciiTheme="minorHAnsi" w:hAnsiTheme="minorHAnsi"/>
          <w:bCs/>
          <w:sz w:val="22"/>
          <w:szCs w:val="22"/>
        </w:rPr>
      </w:pPr>
      <w:r w:rsidRPr="00AA4C65">
        <w:rPr>
          <w:rFonts w:asciiTheme="minorHAnsi" w:hAnsiTheme="minorHAnsi"/>
          <w:b/>
          <w:sz w:val="22"/>
          <w:szCs w:val="22"/>
        </w:rPr>
        <w:t>Condiții de muncă:</w:t>
      </w:r>
      <w:r w:rsidRPr="00AA4C65">
        <w:rPr>
          <w:rFonts w:asciiTheme="minorHAnsi" w:hAnsiTheme="minorHAnsi"/>
          <w:bCs/>
          <w:sz w:val="22"/>
          <w:szCs w:val="22"/>
        </w:rPr>
        <w:t xml:space="preserve"> </w:t>
      </w:r>
      <w:r w:rsidR="009D4580">
        <w:rPr>
          <w:rFonts w:asciiTheme="minorHAnsi" w:hAnsiTheme="minorHAnsi"/>
          <w:bCs/>
          <w:sz w:val="22"/>
          <w:szCs w:val="22"/>
        </w:rPr>
        <w:t>C</w:t>
      </w:r>
      <w:r w:rsidR="009E15B3" w:rsidRPr="009E15B3">
        <w:rPr>
          <w:rFonts w:asciiTheme="minorHAnsi" w:hAnsiTheme="minorHAnsi"/>
          <w:bCs/>
          <w:sz w:val="22"/>
          <w:szCs w:val="22"/>
        </w:rPr>
        <w:t>ercetător</w:t>
      </w:r>
      <w:r w:rsidR="009E15B3">
        <w:rPr>
          <w:rFonts w:asciiTheme="minorHAnsi" w:hAnsiTheme="minorHAnsi"/>
          <w:bCs/>
          <w:sz w:val="22"/>
          <w:szCs w:val="22"/>
        </w:rPr>
        <w:t>ul</w:t>
      </w:r>
      <w:r w:rsidR="009E15B3" w:rsidRPr="009E15B3">
        <w:rPr>
          <w:rFonts w:asciiTheme="minorHAnsi" w:hAnsiTheme="minorHAnsi"/>
          <w:bCs/>
          <w:sz w:val="22"/>
          <w:szCs w:val="22"/>
        </w:rPr>
        <w:t>/cercetătoare</w:t>
      </w:r>
      <w:r w:rsidR="009E15B3">
        <w:rPr>
          <w:rFonts w:asciiTheme="minorHAnsi" w:hAnsiTheme="minorHAnsi"/>
          <w:bCs/>
          <w:sz w:val="22"/>
          <w:szCs w:val="22"/>
        </w:rPr>
        <w:t>a</w:t>
      </w:r>
      <w:r w:rsidR="009E15B3" w:rsidRPr="009E15B3">
        <w:rPr>
          <w:rFonts w:asciiTheme="minorHAnsi" w:hAnsiTheme="minorHAnsi"/>
          <w:bCs/>
          <w:sz w:val="22"/>
          <w:szCs w:val="22"/>
        </w:rPr>
        <w:t xml:space="preserve"> în politici publice și expert</w:t>
      </w:r>
      <w:r w:rsidR="009D4580">
        <w:rPr>
          <w:rFonts w:asciiTheme="minorHAnsi" w:hAnsiTheme="minorHAnsi"/>
          <w:bCs/>
          <w:sz w:val="22"/>
          <w:szCs w:val="22"/>
        </w:rPr>
        <w:t>ul</w:t>
      </w:r>
      <w:r w:rsidR="009E15B3" w:rsidRPr="009E15B3">
        <w:rPr>
          <w:rFonts w:asciiTheme="minorHAnsi" w:hAnsiTheme="minorHAnsi"/>
          <w:bCs/>
          <w:sz w:val="22"/>
          <w:szCs w:val="22"/>
        </w:rPr>
        <w:t>/</w:t>
      </w:r>
      <w:r w:rsidR="009D4580">
        <w:rPr>
          <w:rFonts w:asciiTheme="minorHAnsi" w:hAnsiTheme="minorHAnsi"/>
          <w:bCs/>
          <w:sz w:val="22"/>
          <w:szCs w:val="22"/>
        </w:rPr>
        <w:t>a</w:t>
      </w:r>
      <w:r w:rsidR="009E15B3" w:rsidRPr="009E15B3">
        <w:rPr>
          <w:rFonts w:asciiTheme="minorHAnsi" w:hAnsiTheme="minorHAnsi"/>
          <w:bCs/>
          <w:sz w:val="22"/>
          <w:szCs w:val="22"/>
        </w:rPr>
        <w:t xml:space="preserve"> juridic </w:t>
      </w:r>
      <w:r w:rsidR="00BD6F2C" w:rsidRPr="00AA4C65">
        <w:rPr>
          <w:rFonts w:asciiTheme="minorHAnsi" w:hAnsiTheme="minorHAnsi"/>
          <w:bCs/>
          <w:sz w:val="22"/>
          <w:szCs w:val="22"/>
        </w:rPr>
        <w:t xml:space="preserve">va fi angajat/angajată cu normă </w:t>
      </w:r>
      <w:r w:rsidR="00753C87">
        <w:rPr>
          <w:rFonts w:asciiTheme="minorHAnsi" w:hAnsiTheme="minorHAnsi"/>
          <w:bCs/>
          <w:sz w:val="22"/>
          <w:szCs w:val="22"/>
        </w:rPr>
        <w:t>parțială de muncă</w:t>
      </w:r>
      <w:r w:rsidR="00753C87" w:rsidRPr="00AA4C65">
        <w:rPr>
          <w:rFonts w:asciiTheme="minorHAnsi" w:hAnsiTheme="minorHAnsi"/>
          <w:bCs/>
          <w:sz w:val="22"/>
          <w:szCs w:val="22"/>
        </w:rPr>
        <w:t xml:space="preserve"> </w:t>
      </w:r>
      <w:r w:rsidR="00BD6F2C" w:rsidRPr="00AA4C65">
        <w:rPr>
          <w:rFonts w:asciiTheme="minorHAnsi" w:hAnsiTheme="minorHAnsi"/>
          <w:bCs/>
          <w:sz w:val="22"/>
          <w:szCs w:val="22"/>
        </w:rPr>
        <w:t>(</w:t>
      </w:r>
      <w:r w:rsidR="00105073">
        <w:rPr>
          <w:rFonts w:asciiTheme="minorHAnsi" w:hAnsiTheme="minorHAnsi"/>
          <w:bCs/>
          <w:sz w:val="22"/>
          <w:szCs w:val="22"/>
        </w:rPr>
        <w:t>25</w:t>
      </w:r>
      <w:r w:rsidR="00BD6F2C" w:rsidRPr="00AA4C65">
        <w:rPr>
          <w:rFonts w:asciiTheme="minorHAnsi" w:hAnsiTheme="minorHAnsi"/>
          <w:bCs/>
          <w:sz w:val="22"/>
          <w:szCs w:val="22"/>
        </w:rPr>
        <w:t>%)</w:t>
      </w:r>
      <w:r w:rsidR="00C2262C" w:rsidRPr="00AA4C65">
        <w:rPr>
          <w:rFonts w:asciiTheme="minorHAnsi" w:hAnsiTheme="minorHAnsi"/>
          <w:bCs/>
          <w:sz w:val="22"/>
          <w:szCs w:val="22"/>
        </w:rPr>
        <w:t xml:space="preserve">, </w:t>
      </w:r>
      <w:r w:rsidR="00AA4C65" w:rsidRPr="00AA4C65">
        <w:rPr>
          <w:rFonts w:asciiTheme="minorHAnsi" w:hAnsiTheme="minorHAnsi"/>
          <w:bCs/>
          <w:sz w:val="22"/>
          <w:szCs w:val="22"/>
        </w:rPr>
        <w:t>fiind încheiat un contract individual</w:t>
      </w:r>
      <w:r w:rsidR="00AA4C65">
        <w:rPr>
          <w:rFonts w:asciiTheme="minorHAnsi" w:hAnsiTheme="minorHAnsi"/>
          <w:bCs/>
          <w:sz w:val="22"/>
          <w:szCs w:val="22"/>
        </w:rPr>
        <w:t xml:space="preserve"> </w:t>
      </w:r>
      <w:r w:rsidR="00AA4C65" w:rsidRPr="00AA4C65">
        <w:rPr>
          <w:rFonts w:asciiTheme="minorHAnsi" w:hAnsiTheme="minorHAnsi"/>
          <w:bCs/>
          <w:sz w:val="22"/>
          <w:szCs w:val="22"/>
        </w:rPr>
        <w:t xml:space="preserve">de muncă </w:t>
      </w:r>
      <w:r w:rsidR="00AA4C65">
        <w:rPr>
          <w:rFonts w:asciiTheme="minorHAnsi" w:hAnsiTheme="minorHAnsi"/>
          <w:bCs/>
          <w:sz w:val="22"/>
          <w:szCs w:val="22"/>
        </w:rPr>
        <w:t xml:space="preserve">pe perioadă determinată, cu </w:t>
      </w:r>
      <w:r w:rsidR="00AA4C65" w:rsidRPr="00AA4C65">
        <w:rPr>
          <w:rFonts w:asciiTheme="minorHAnsi" w:hAnsiTheme="minorHAnsi"/>
          <w:bCs/>
          <w:sz w:val="22"/>
          <w:szCs w:val="22"/>
        </w:rPr>
        <w:t>posibilitatea de prelungire</w:t>
      </w:r>
      <w:r w:rsidR="00AC6A96">
        <w:rPr>
          <w:rFonts w:asciiTheme="minorHAnsi" w:hAnsiTheme="minorHAnsi"/>
          <w:bCs/>
          <w:sz w:val="22"/>
          <w:szCs w:val="22"/>
        </w:rPr>
        <w:t xml:space="preserve"> a</w:t>
      </w:r>
      <w:r w:rsidR="00410B9D">
        <w:rPr>
          <w:rFonts w:asciiTheme="minorHAnsi" w:hAnsiTheme="minorHAnsi"/>
          <w:bCs/>
          <w:sz w:val="22"/>
          <w:szCs w:val="22"/>
        </w:rPr>
        <w:t>l</w:t>
      </w:r>
      <w:r w:rsidR="00AC6A96">
        <w:rPr>
          <w:rFonts w:asciiTheme="minorHAnsi" w:hAnsiTheme="minorHAnsi"/>
          <w:bCs/>
          <w:sz w:val="22"/>
          <w:szCs w:val="22"/>
        </w:rPr>
        <w:t xml:space="preserve"> </w:t>
      </w:r>
      <w:r w:rsidR="005A12CE">
        <w:rPr>
          <w:rFonts w:asciiTheme="minorHAnsi" w:hAnsiTheme="minorHAnsi"/>
          <w:bCs/>
          <w:sz w:val="22"/>
          <w:szCs w:val="22"/>
        </w:rPr>
        <w:t>a</w:t>
      </w:r>
      <w:r w:rsidR="00AC6A96">
        <w:rPr>
          <w:rFonts w:asciiTheme="minorHAnsi" w:hAnsiTheme="minorHAnsi"/>
          <w:bCs/>
          <w:sz w:val="22"/>
          <w:szCs w:val="22"/>
        </w:rPr>
        <w:t>cestuia.</w:t>
      </w:r>
      <w:r w:rsidR="00E66FBF" w:rsidRPr="00E66FBF">
        <w:t xml:space="preserve"> </w:t>
      </w:r>
      <w:r w:rsidR="00E66FBF">
        <w:rPr>
          <w:rFonts w:asciiTheme="minorHAnsi" w:hAnsiTheme="minorHAnsi"/>
          <w:bCs/>
          <w:sz w:val="22"/>
          <w:szCs w:val="22"/>
        </w:rPr>
        <w:t>M</w:t>
      </w:r>
      <w:r w:rsidR="00E66FBF" w:rsidRPr="00E66FBF">
        <w:rPr>
          <w:rFonts w:asciiTheme="minorHAnsi" w:hAnsiTheme="minorHAnsi"/>
          <w:bCs/>
          <w:sz w:val="22"/>
          <w:szCs w:val="22"/>
        </w:rPr>
        <w:t xml:space="preserve">unca va fi efectuată </w:t>
      </w:r>
      <w:r w:rsidR="00301DFC">
        <w:rPr>
          <w:rFonts w:asciiTheme="minorHAnsi" w:hAnsiTheme="minorHAnsi"/>
          <w:bCs/>
          <w:sz w:val="22"/>
          <w:szCs w:val="22"/>
        </w:rPr>
        <w:t>atât</w:t>
      </w:r>
      <w:r w:rsidR="00E66FBF" w:rsidRPr="00E66FBF">
        <w:rPr>
          <w:rFonts w:asciiTheme="minorHAnsi" w:hAnsiTheme="minorHAnsi"/>
          <w:bCs/>
          <w:sz w:val="22"/>
          <w:szCs w:val="22"/>
        </w:rPr>
        <w:t xml:space="preserve"> de la distanță</w:t>
      </w:r>
      <w:r w:rsidR="00753C87">
        <w:rPr>
          <w:rFonts w:asciiTheme="minorHAnsi" w:hAnsiTheme="minorHAnsi"/>
          <w:bCs/>
          <w:sz w:val="22"/>
          <w:szCs w:val="22"/>
        </w:rPr>
        <w:t xml:space="preserve"> </w:t>
      </w:r>
      <w:r w:rsidR="00301DFC">
        <w:rPr>
          <w:rFonts w:asciiTheme="minorHAnsi" w:hAnsiTheme="minorHAnsi"/>
          <w:bCs/>
          <w:sz w:val="22"/>
          <w:szCs w:val="22"/>
        </w:rPr>
        <w:t xml:space="preserve">cât și la oficiu </w:t>
      </w:r>
      <w:r w:rsidR="00753C87">
        <w:rPr>
          <w:rFonts w:asciiTheme="minorHAnsi" w:hAnsiTheme="minorHAnsi"/>
          <w:bCs/>
          <w:sz w:val="22"/>
          <w:szCs w:val="22"/>
        </w:rPr>
        <w:t>cu orar flexibil de muncă</w:t>
      </w:r>
      <w:r w:rsidR="00E66FBF">
        <w:rPr>
          <w:rFonts w:asciiTheme="minorHAnsi" w:hAnsiTheme="minorHAnsi"/>
          <w:bCs/>
          <w:sz w:val="22"/>
          <w:szCs w:val="22"/>
        </w:rPr>
        <w:t>.</w:t>
      </w:r>
      <w:r w:rsidR="00B02C2A">
        <w:rPr>
          <w:rFonts w:asciiTheme="minorHAnsi" w:hAnsiTheme="minorHAnsi"/>
          <w:bCs/>
          <w:sz w:val="22"/>
          <w:szCs w:val="22"/>
        </w:rPr>
        <w:t xml:space="preserve"> Angajatul/ Angajata va avea posibilitate să acceseze și alte posturi de muncă disponibile la CPD</w:t>
      </w:r>
      <w:r w:rsidR="002279C0">
        <w:rPr>
          <w:rFonts w:asciiTheme="minorHAnsi" w:hAnsiTheme="minorHAnsi"/>
          <w:bCs/>
          <w:sz w:val="22"/>
          <w:szCs w:val="22"/>
        </w:rPr>
        <w:t xml:space="preserve"> și să se implice și în alte activități ale organizației.</w:t>
      </w:r>
    </w:p>
    <w:p w14:paraId="2E8BC4BD" w14:textId="77777777" w:rsidR="00AF33A7" w:rsidRDefault="00AF33A7" w:rsidP="00CB3CFE">
      <w:pPr>
        <w:jc w:val="both"/>
        <w:rPr>
          <w:rFonts w:asciiTheme="minorHAnsi" w:hAnsiTheme="minorHAnsi"/>
          <w:b/>
          <w:sz w:val="22"/>
          <w:szCs w:val="22"/>
        </w:rPr>
      </w:pPr>
    </w:p>
    <w:p w14:paraId="49C99AE4" w14:textId="77777777" w:rsidR="001C5A8F" w:rsidRDefault="001C5A8F" w:rsidP="001C5A8F">
      <w:pPr>
        <w:pStyle w:val="Default"/>
        <w:spacing w:line="276" w:lineRule="auto"/>
        <w:jc w:val="both"/>
        <w:rPr>
          <w:rFonts w:asciiTheme="minorHAnsi" w:hAnsiTheme="minorHAnsi"/>
          <w:b/>
          <w:bCs/>
          <w:sz w:val="22"/>
          <w:szCs w:val="22"/>
          <w:lang w:val="ro-RO"/>
        </w:rPr>
      </w:pPr>
      <w:r>
        <w:rPr>
          <w:rFonts w:asciiTheme="minorHAnsi" w:hAnsiTheme="minorHAnsi"/>
          <w:b/>
          <w:bCs/>
          <w:sz w:val="22"/>
          <w:szCs w:val="22"/>
          <w:lang w:val="ro-RO"/>
        </w:rPr>
        <w:t>Concursul va avea loc în două etape:</w:t>
      </w:r>
    </w:p>
    <w:p w14:paraId="56480367" w14:textId="77777777" w:rsidR="001C5A8F" w:rsidRDefault="001C5A8F" w:rsidP="001C5A8F">
      <w:pPr>
        <w:pStyle w:val="Default"/>
        <w:spacing w:line="276" w:lineRule="auto"/>
        <w:jc w:val="both"/>
        <w:rPr>
          <w:rFonts w:asciiTheme="minorHAnsi" w:hAnsiTheme="minorHAnsi"/>
          <w:sz w:val="22"/>
          <w:szCs w:val="22"/>
          <w:lang w:val="ro-RO"/>
        </w:rPr>
      </w:pPr>
      <w:r w:rsidRPr="00D41FC0">
        <w:rPr>
          <w:rFonts w:asciiTheme="minorHAnsi" w:hAnsiTheme="minorHAnsi"/>
          <w:b/>
          <w:bCs/>
          <w:color w:val="F79646" w:themeColor="accent6"/>
          <w:sz w:val="22"/>
          <w:szCs w:val="22"/>
          <w:lang w:val="ro-RO"/>
        </w:rPr>
        <w:t>I etapă</w:t>
      </w:r>
      <w:r>
        <w:rPr>
          <w:rFonts w:asciiTheme="minorHAnsi" w:hAnsiTheme="minorHAnsi"/>
          <w:b/>
          <w:bCs/>
          <w:color w:val="F79646" w:themeColor="accent6"/>
          <w:sz w:val="22"/>
          <w:szCs w:val="22"/>
          <w:lang w:val="ro-RO"/>
        </w:rPr>
        <w:t xml:space="preserve"> </w:t>
      </w:r>
      <w:r>
        <w:rPr>
          <w:rFonts w:asciiTheme="minorHAnsi" w:hAnsiTheme="minorHAnsi"/>
          <w:sz w:val="22"/>
          <w:szCs w:val="22"/>
          <w:lang w:val="ro-RO"/>
        </w:rPr>
        <w:t>- Selecția preliminară în baza dosarelor expediate</w:t>
      </w:r>
    </w:p>
    <w:p w14:paraId="23B779CF" w14:textId="77777777" w:rsidR="001C5A8F" w:rsidRDefault="001C5A8F" w:rsidP="001C5A8F">
      <w:pPr>
        <w:pStyle w:val="Default"/>
        <w:spacing w:line="276" w:lineRule="auto"/>
        <w:jc w:val="both"/>
        <w:rPr>
          <w:rFonts w:asciiTheme="minorHAnsi" w:hAnsiTheme="minorHAnsi"/>
          <w:sz w:val="22"/>
          <w:szCs w:val="22"/>
          <w:lang w:val="ro-RO"/>
        </w:rPr>
      </w:pPr>
      <w:r w:rsidRPr="00D41FC0">
        <w:rPr>
          <w:rFonts w:asciiTheme="minorHAnsi" w:hAnsiTheme="minorHAnsi"/>
          <w:b/>
          <w:bCs/>
          <w:color w:val="F79646" w:themeColor="accent6"/>
          <w:sz w:val="22"/>
          <w:szCs w:val="22"/>
          <w:lang w:val="ro-RO"/>
        </w:rPr>
        <w:t>II etapă</w:t>
      </w:r>
      <w:r>
        <w:rPr>
          <w:rFonts w:asciiTheme="minorHAnsi" w:hAnsiTheme="minorHAnsi"/>
          <w:b/>
          <w:bCs/>
          <w:color w:val="F79646" w:themeColor="accent6"/>
          <w:sz w:val="22"/>
          <w:szCs w:val="22"/>
          <w:lang w:val="ro-RO"/>
        </w:rPr>
        <w:t xml:space="preserve"> </w:t>
      </w:r>
      <w:r w:rsidRPr="00D41FC0">
        <w:rPr>
          <w:rFonts w:asciiTheme="minorHAnsi" w:hAnsiTheme="minorHAnsi"/>
          <w:b/>
          <w:bCs/>
          <w:color w:val="F79646" w:themeColor="accent6"/>
          <w:sz w:val="22"/>
          <w:szCs w:val="22"/>
          <w:lang w:val="ro-RO"/>
        </w:rPr>
        <w:t>-</w:t>
      </w:r>
      <w:r w:rsidRPr="00D41FC0">
        <w:rPr>
          <w:rFonts w:asciiTheme="minorHAnsi" w:hAnsiTheme="minorHAnsi"/>
          <w:color w:val="F79646" w:themeColor="accent6"/>
          <w:sz w:val="22"/>
          <w:szCs w:val="22"/>
          <w:lang w:val="ro-RO"/>
        </w:rPr>
        <w:t xml:space="preserve"> </w:t>
      </w:r>
      <w:r>
        <w:rPr>
          <w:rFonts w:asciiTheme="minorHAnsi" w:hAnsiTheme="minorHAnsi"/>
          <w:sz w:val="22"/>
          <w:szCs w:val="22"/>
          <w:lang w:val="ro-RO"/>
        </w:rPr>
        <w:t>Interviu</w:t>
      </w:r>
    </w:p>
    <w:p w14:paraId="50C8C98C" w14:textId="77777777" w:rsidR="001C5A8F" w:rsidRPr="006A5801" w:rsidRDefault="001C5A8F" w:rsidP="001C5A8F">
      <w:pPr>
        <w:pStyle w:val="Default"/>
        <w:spacing w:line="276" w:lineRule="auto"/>
        <w:jc w:val="both"/>
        <w:rPr>
          <w:rFonts w:asciiTheme="minorHAnsi" w:hAnsiTheme="minorHAnsi"/>
          <w:sz w:val="22"/>
          <w:szCs w:val="22"/>
          <w:lang w:val="ro-RO"/>
        </w:rPr>
      </w:pPr>
    </w:p>
    <w:p w14:paraId="41E8E769" w14:textId="34D15099" w:rsidR="001C5A8F" w:rsidRPr="005D6804" w:rsidRDefault="001C5A8F" w:rsidP="001C5A8F">
      <w:pPr>
        <w:pStyle w:val="Default"/>
        <w:spacing w:line="276" w:lineRule="auto"/>
        <w:jc w:val="both"/>
        <w:rPr>
          <w:rFonts w:asciiTheme="minorHAnsi" w:hAnsiTheme="minorHAnsi"/>
          <w:sz w:val="22"/>
          <w:szCs w:val="22"/>
          <w:lang w:val="ro-RO"/>
        </w:rPr>
      </w:pPr>
      <w:r w:rsidRPr="00DB1326">
        <w:rPr>
          <w:rFonts w:asciiTheme="minorHAnsi" w:hAnsiTheme="minorHAnsi"/>
          <w:sz w:val="22"/>
          <w:szCs w:val="22"/>
          <w:lang w:val="ro-RO"/>
        </w:rPr>
        <w:t>Candidații interesați/candidatele interesate vor expedia</w:t>
      </w:r>
      <w:r w:rsidRPr="005D6804">
        <w:rPr>
          <w:rFonts w:asciiTheme="minorHAnsi" w:hAnsiTheme="minorHAnsi"/>
          <w:b/>
          <w:bCs/>
          <w:sz w:val="22"/>
          <w:szCs w:val="22"/>
          <w:lang w:val="ro-RO"/>
        </w:rPr>
        <w:t xml:space="preserve"> </w:t>
      </w:r>
      <w:r w:rsidRPr="005D6804">
        <w:rPr>
          <w:rFonts w:asciiTheme="minorHAnsi" w:hAnsiTheme="minorHAnsi"/>
          <w:sz w:val="22"/>
          <w:szCs w:val="22"/>
          <w:lang w:val="ro-RO"/>
        </w:rPr>
        <w:t xml:space="preserve">la adresa de e-mail: </w:t>
      </w:r>
      <w:hyperlink r:id="rId14" w:history="1">
        <w:r w:rsidR="00586787" w:rsidRPr="00315E00">
          <w:rPr>
            <w:rStyle w:val="Hyperlink"/>
            <w:rFonts w:asciiTheme="minorHAnsi" w:hAnsiTheme="minorHAnsi"/>
            <w:sz w:val="22"/>
            <w:szCs w:val="22"/>
            <w:lang w:val="ro-RO"/>
          </w:rPr>
          <w:t>cojocaru.cristina.cpd@gmail.com;</w:t>
        </w:r>
      </w:hyperlink>
      <w:r w:rsidRPr="001C5A8F">
        <w:rPr>
          <w:rStyle w:val="Hyperlink"/>
          <w:rFonts w:asciiTheme="minorHAnsi" w:hAnsiTheme="minorHAnsi"/>
          <w:sz w:val="22"/>
          <w:szCs w:val="22"/>
          <w:lang w:val="ro-RO"/>
        </w:rPr>
        <w:t xml:space="preserve"> cpd@progen.md</w:t>
      </w:r>
      <w:r w:rsidRPr="005D6804">
        <w:rPr>
          <w:rFonts w:asciiTheme="minorHAnsi" w:hAnsiTheme="minorHAnsi"/>
          <w:sz w:val="22"/>
          <w:szCs w:val="22"/>
          <w:lang w:val="ro-RO"/>
        </w:rPr>
        <w:t xml:space="preserve"> următoarele:</w:t>
      </w:r>
    </w:p>
    <w:p w14:paraId="1F028209" w14:textId="77777777" w:rsidR="001C5A8F" w:rsidRPr="005D6804" w:rsidRDefault="001C5A8F" w:rsidP="001C5A8F">
      <w:pPr>
        <w:pStyle w:val="Default"/>
        <w:spacing w:line="276" w:lineRule="auto"/>
        <w:jc w:val="both"/>
        <w:rPr>
          <w:rFonts w:asciiTheme="minorHAnsi" w:hAnsiTheme="minorHAnsi"/>
          <w:sz w:val="22"/>
          <w:szCs w:val="22"/>
          <w:lang w:val="ro-RO"/>
        </w:rPr>
      </w:pPr>
      <w:r w:rsidRPr="005D6804">
        <w:rPr>
          <w:rFonts w:asciiTheme="minorHAnsi" w:hAnsiTheme="minorHAnsi"/>
          <w:sz w:val="22"/>
          <w:szCs w:val="22"/>
          <w:lang w:val="ro-RO"/>
        </w:rPr>
        <w:t xml:space="preserve">- CV-ul; </w:t>
      </w:r>
    </w:p>
    <w:p w14:paraId="3E435369" w14:textId="77777777" w:rsidR="001C5A8F" w:rsidRPr="005D6804" w:rsidRDefault="001C5A8F" w:rsidP="001C5A8F">
      <w:pPr>
        <w:pStyle w:val="Default"/>
        <w:spacing w:line="276" w:lineRule="auto"/>
        <w:jc w:val="both"/>
        <w:rPr>
          <w:rFonts w:asciiTheme="minorHAnsi" w:hAnsiTheme="minorHAnsi"/>
          <w:sz w:val="22"/>
          <w:szCs w:val="22"/>
          <w:lang w:val="ro-RO"/>
        </w:rPr>
      </w:pPr>
      <w:r w:rsidRPr="005D6804">
        <w:rPr>
          <w:rFonts w:asciiTheme="minorHAnsi" w:hAnsiTheme="minorHAnsi"/>
          <w:sz w:val="22"/>
          <w:szCs w:val="22"/>
          <w:lang w:val="ro-RO"/>
        </w:rPr>
        <w:t xml:space="preserve">- Scrisoarea de intenție, motivând interesul pentru această </w:t>
      </w:r>
      <w:r>
        <w:rPr>
          <w:rFonts w:asciiTheme="minorHAnsi" w:hAnsiTheme="minorHAnsi"/>
          <w:sz w:val="22"/>
          <w:szCs w:val="22"/>
          <w:lang w:val="ro-RO"/>
        </w:rPr>
        <w:t>funcție</w:t>
      </w:r>
      <w:r w:rsidRPr="005D6804">
        <w:rPr>
          <w:rFonts w:asciiTheme="minorHAnsi" w:hAnsiTheme="minorHAnsi"/>
          <w:sz w:val="22"/>
          <w:szCs w:val="22"/>
          <w:lang w:val="ro-RO"/>
        </w:rPr>
        <w:t>;</w:t>
      </w:r>
    </w:p>
    <w:p w14:paraId="37E3A934" w14:textId="77777777" w:rsidR="001C5A8F" w:rsidRDefault="001C5A8F" w:rsidP="001C5A8F">
      <w:pPr>
        <w:pStyle w:val="Default"/>
        <w:spacing w:line="276" w:lineRule="auto"/>
        <w:jc w:val="both"/>
        <w:rPr>
          <w:rFonts w:asciiTheme="minorHAnsi" w:hAnsiTheme="minorHAnsi"/>
          <w:sz w:val="22"/>
          <w:szCs w:val="22"/>
          <w:lang w:val="ro-RO"/>
        </w:rPr>
      </w:pPr>
      <w:r w:rsidRPr="005D6804">
        <w:rPr>
          <w:rFonts w:asciiTheme="minorHAnsi" w:hAnsiTheme="minorHAnsi"/>
          <w:sz w:val="22"/>
          <w:szCs w:val="22"/>
          <w:lang w:val="ro-RO"/>
        </w:rPr>
        <w:t>- Numele şi datele de contact pentru două persoane de referință</w:t>
      </w:r>
      <w:r>
        <w:rPr>
          <w:rFonts w:asciiTheme="minorHAnsi" w:hAnsiTheme="minorHAnsi"/>
          <w:sz w:val="22"/>
          <w:szCs w:val="22"/>
          <w:lang w:val="ro-RO"/>
        </w:rPr>
        <w:t>;</w:t>
      </w:r>
    </w:p>
    <w:p w14:paraId="078C5223" w14:textId="14A5D244" w:rsidR="00C86512" w:rsidRDefault="00C86512" w:rsidP="001C5A8F">
      <w:pPr>
        <w:pStyle w:val="Default"/>
        <w:spacing w:line="276" w:lineRule="auto"/>
        <w:jc w:val="both"/>
        <w:rPr>
          <w:rFonts w:asciiTheme="minorHAnsi" w:hAnsiTheme="minorHAnsi"/>
          <w:sz w:val="22"/>
          <w:szCs w:val="22"/>
          <w:lang w:val="ro-RO"/>
        </w:rPr>
      </w:pPr>
      <w:r>
        <w:rPr>
          <w:rFonts w:asciiTheme="minorHAnsi" w:hAnsiTheme="minorHAnsi"/>
          <w:sz w:val="22"/>
          <w:szCs w:val="22"/>
          <w:lang w:val="ro-RO"/>
        </w:rPr>
        <w:t>- Copiile diplomelor de studii</w:t>
      </w:r>
    </w:p>
    <w:p w14:paraId="05D10BB6" w14:textId="386DB5A9" w:rsidR="00292773" w:rsidRDefault="00292773" w:rsidP="001C5A8F">
      <w:pPr>
        <w:pStyle w:val="Default"/>
        <w:spacing w:line="276" w:lineRule="auto"/>
        <w:jc w:val="both"/>
        <w:rPr>
          <w:rFonts w:asciiTheme="minorHAnsi" w:hAnsiTheme="minorHAnsi"/>
          <w:sz w:val="22"/>
          <w:szCs w:val="22"/>
          <w:lang w:val="ro-RO"/>
        </w:rPr>
      </w:pPr>
      <w:r>
        <w:rPr>
          <w:rFonts w:asciiTheme="minorHAnsi" w:hAnsiTheme="minorHAnsi"/>
          <w:sz w:val="22"/>
          <w:szCs w:val="22"/>
          <w:lang w:val="ro-RO"/>
        </w:rPr>
        <w:t>- Exemple de lucrări analitice sau juridice (opțional)</w:t>
      </w:r>
    </w:p>
    <w:p w14:paraId="33DF035D" w14:textId="77777777" w:rsidR="001C5A8F" w:rsidRPr="005D6804" w:rsidRDefault="001C5A8F" w:rsidP="001C5A8F">
      <w:pPr>
        <w:pStyle w:val="Default"/>
        <w:spacing w:line="276" w:lineRule="auto"/>
        <w:jc w:val="both"/>
        <w:rPr>
          <w:rFonts w:asciiTheme="minorHAnsi" w:hAnsiTheme="minorHAnsi"/>
          <w:sz w:val="22"/>
          <w:szCs w:val="22"/>
          <w:lang w:val="ro-RO"/>
        </w:rPr>
      </w:pPr>
    </w:p>
    <w:p w14:paraId="595BEF26" w14:textId="0129F072" w:rsidR="003E3131" w:rsidRPr="00CE35BD" w:rsidRDefault="00AF647B" w:rsidP="00CB3CFE">
      <w:pPr>
        <w:rPr>
          <w:rFonts w:asciiTheme="minorHAnsi" w:hAnsiTheme="minorHAnsi"/>
          <w:b/>
          <w:bCs/>
          <w:color w:val="E36C0A" w:themeColor="accent6" w:themeShade="BF"/>
          <w:sz w:val="22"/>
          <w:szCs w:val="22"/>
        </w:rPr>
      </w:pPr>
      <w:r w:rsidRPr="00FB4DAF">
        <w:rPr>
          <w:rFonts w:asciiTheme="minorHAnsi" w:hAnsiTheme="minorHAnsi"/>
          <w:b/>
          <w:bCs/>
          <w:color w:val="000000"/>
          <w:sz w:val="22"/>
          <w:szCs w:val="22"/>
        </w:rPr>
        <w:t xml:space="preserve">Termenul limită </w:t>
      </w:r>
      <w:r w:rsidRPr="00FB4DAF">
        <w:rPr>
          <w:rFonts w:asciiTheme="minorHAnsi" w:hAnsiTheme="minorHAnsi"/>
          <w:color w:val="000000"/>
          <w:sz w:val="22"/>
          <w:szCs w:val="22"/>
        </w:rPr>
        <w:t xml:space="preserve">de </w:t>
      </w:r>
      <w:r w:rsidR="004F5993">
        <w:rPr>
          <w:rFonts w:asciiTheme="minorHAnsi" w:hAnsiTheme="minorHAnsi"/>
          <w:color w:val="000000"/>
          <w:sz w:val="22"/>
          <w:szCs w:val="22"/>
        </w:rPr>
        <w:t>depunere</w:t>
      </w:r>
      <w:r w:rsidRPr="00FB4DAF">
        <w:rPr>
          <w:rFonts w:asciiTheme="minorHAnsi" w:hAnsiTheme="minorHAnsi"/>
          <w:color w:val="000000"/>
          <w:sz w:val="22"/>
          <w:szCs w:val="22"/>
        </w:rPr>
        <w:t xml:space="preserve"> este</w:t>
      </w:r>
      <w:r w:rsidR="00ED458C" w:rsidRPr="00FB4DAF">
        <w:rPr>
          <w:rFonts w:asciiTheme="minorHAnsi" w:hAnsiTheme="minorHAnsi"/>
          <w:color w:val="000000"/>
          <w:sz w:val="22"/>
          <w:szCs w:val="22"/>
        </w:rPr>
        <w:t xml:space="preserve"> </w:t>
      </w:r>
      <w:r w:rsidR="00471F29">
        <w:rPr>
          <w:rFonts w:asciiTheme="minorHAnsi" w:hAnsiTheme="minorHAnsi"/>
          <w:b/>
          <w:bCs/>
          <w:color w:val="E36C0A" w:themeColor="accent6" w:themeShade="BF"/>
          <w:sz w:val="22"/>
          <w:szCs w:val="22"/>
        </w:rPr>
        <w:t>25 martie</w:t>
      </w:r>
      <w:r w:rsidR="00CE0132" w:rsidRPr="007C40E1">
        <w:rPr>
          <w:rFonts w:asciiTheme="minorHAnsi" w:hAnsiTheme="minorHAnsi"/>
          <w:b/>
          <w:bCs/>
          <w:color w:val="E36C0A" w:themeColor="accent6" w:themeShade="BF"/>
          <w:sz w:val="22"/>
          <w:szCs w:val="22"/>
        </w:rPr>
        <w:t>, ora 23:59.</w:t>
      </w:r>
      <w:r w:rsidR="00CE0132">
        <w:rPr>
          <w:rFonts w:asciiTheme="minorHAnsi" w:hAnsiTheme="minorHAnsi"/>
          <w:b/>
          <w:bCs/>
          <w:color w:val="E36C0A" w:themeColor="accent6" w:themeShade="BF"/>
          <w:sz w:val="22"/>
          <w:szCs w:val="22"/>
        </w:rPr>
        <w:t xml:space="preserve"> </w:t>
      </w:r>
    </w:p>
    <w:p w14:paraId="05116805" w14:textId="77777777" w:rsidR="00B07261" w:rsidRPr="00DE1622" w:rsidRDefault="00B07261" w:rsidP="007C40E1">
      <w:pPr>
        <w:pStyle w:val="HTMLPreformatted"/>
        <w:shd w:val="clear" w:color="auto" w:fill="FFFFFF"/>
        <w:rPr>
          <w:rFonts w:asciiTheme="minorHAnsi" w:hAnsiTheme="minorHAnsi"/>
          <w:b/>
          <w:sz w:val="22"/>
          <w:szCs w:val="22"/>
          <w:lang w:val="pt-PT"/>
        </w:rPr>
      </w:pPr>
    </w:p>
    <w:p w14:paraId="1D5B52DE" w14:textId="418E243F" w:rsidR="005B1384" w:rsidRPr="00DE1622" w:rsidRDefault="00AF647B" w:rsidP="007C40E1">
      <w:pPr>
        <w:pStyle w:val="HTMLPreformatted"/>
        <w:shd w:val="clear" w:color="auto" w:fill="FFFFFF"/>
        <w:rPr>
          <w:color w:val="000000"/>
          <w:lang w:val="pt-PT"/>
        </w:rPr>
      </w:pPr>
      <w:r w:rsidRPr="00DE1622">
        <w:rPr>
          <w:rFonts w:asciiTheme="minorHAnsi" w:hAnsiTheme="minorHAnsi"/>
          <w:b/>
          <w:sz w:val="22"/>
          <w:szCs w:val="22"/>
          <w:lang w:val="pt-PT"/>
        </w:rPr>
        <w:t>Persoan</w:t>
      </w:r>
      <w:r w:rsidR="005B0900" w:rsidRPr="00DE1622">
        <w:rPr>
          <w:rFonts w:asciiTheme="minorHAnsi" w:hAnsiTheme="minorHAnsi"/>
          <w:b/>
          <w:sz w:val="22"/>
          <w:szCs w:val="22"/>
          <w:lang w:val="pt-PT"/>
        </w:rPr>
        <w:t>e</w:t>
      </w:r>
      <w:r w:rsidRPr="00DE1622">
        <w:rPr>
          <w:rFonts w:asciiTheme="minorHAnsi" w:hAnsiTheme="minorHAnsi"/>
          <w:b/>
          <w:sz w:val="22"/>
          <w:szCs w:val="22"/>
          <w:lang w:val="pt-PT"/>
        </w:rPr>
        <w:t xml:space="preserve"> de contact</w:t>
      </w:r>
      <w:r w:rsidRPr="00DE1622">
        <w:rPr>
          <w:rFonts w:asciiTheme="minorHAnsi" w:hAnsiTheme="minorHAnsi"/>
          <w:sz w:val="22"/>
          <w:szCs w:val="22"/>
          <w:lang w:val="pt-PT"/>
        </w:rPr>
        <w:t xml:space="preserve">: </w:t>
      </w:r>
      <w:r w:rsidR="005B1384" w:rsidRPr="005B1384">
        <w:rPr>
          <w:rFonts w:asciiTheme="minorHAnsi" w:hAnsiTheme="minorHAnsi" w:cs="Times New Roman"/>
          <w:sz w:val="22"/>
          <w:szCs w:val="22"/>
          <w:lang w:val="ro-RO" w:eastAsia="ro-RO"/>
        </w:rPr>
        <w:t xml:space="preserve">Cristina Cojocaru, email: </w:t>
      </w:r>
      <w:hyperlink r:id="rId15" w:history="1">
        <w:r w:rsidR="002E0310" w:rsidRPr="00DE1622">
          <w:rPr>
            <w:rStyle w:val="Hyperlink"/>
            <w:rFonts w:asciiTheme="minorHAnsi" w:hAnsiTheme="minorHAnsi"/>
            <w:sz w:val="22"/>
            <w:szCs w:val="22"/>
            <w:lang w:val="pt-PT"/>
          </w:rPr>
          <w:t>cojocaru.cristina.cpd@gmail.com</w:t>
        </w:r>
      </w:hyperlink>
      <w:r w:rsidR="005B1384" w:rsidRPr="007C40E1">
        <w:rPr>
          <w:rFonts w:asciiTheme="minorHAnsi" w:hAnsiTheme="minorHAnsi" w:cs="Times New Roman"/>
          <w:sz w:val="22"/>
          <w:szCs w:val="22"/>
          <w:lang w:val="ro-RO" w:eastAsia="ro-RO"/>
        </w:rPr>
        <w:t xml:space="preserve"> sau tel. 069844829</w:t>
      </w:r>
    </w:p>
    <w:p w14:paraId="633B449E" w14:textId="7CC59DD0" w:rsidR="00CE0132" w:rsidRDefault="005B1384" w:rsidP="00CE35BD">
      <w:pPr>
        <w:rPr>
          <w:rFonts w:asciiTheme="minorHAnsi" w:hAnsiTheme="minorHAnsi"/>
          <w:b/>
          <w:bCs/>
          <w:color w:val="244061" w:themeColor="accent1" w:themeShade="80"/>
          <w:sz w:val="22"/>
          <w:szCs w:val="22"/>
          <w:lang w:eastAsia="ru-RU"/>
        </w:rPr>
      </w:pPr>
      <w:r>
        <w:rPr>
          <w:rFonts w:asciiTheme="minorHAnsi" w:hAnsiTheme="minorHAnsi"/>
          <w:sz w:val="22"/>
          <w:szCs w:val="22"/>
        </w:rPr>
        <w:t xml:space="preserve">                                        </w:t>
      </w:r>
      <w:r w:rsidR="00471F29">
        <w:rPr>
          <w:rFonts w:asciiTheme="minorHAnsi" w:hAnsiTheme="minorHAnsi"/>
          <w:sz w:val="22"/>
          <w:szCs w:val="22"/>
        </w:rPr>
        <w:t>Covrig Natalia</w:t>
      </w:r>
      <w:r w:rsidR="001A60A8" w:rsidRPr="001A60A8">
        <w:rPr>
          <w:rFonts w:asciiTheme="minorHAnsi" w:hAnsiTheme="minorHAnsi"/>
          <w:sz w:val="22"/>
          <w:szCs w:val="22"/>
        </w:rPr>
        <w:t xml:space="preserve">, email: </w:t>
      </w:r>
      <w:hyperlink r:id="rId16" w:history="1">
        <w:r w:rsidR="00953BF6" w:rsidRPr="00404EFC">
          <w:rPr>
            <w:rStyle w:val="Hyperlink"/>
            <w:rFonts w:asciiTheme="minorHAnsi" w:hAnsiTheme="minorHAnsi"/>
            <w:sz w:val="22"/>
            <w:szCs w:val="22"/>
          </w:rPr>
          <w:t>natalia.covrig@gmail.com</w:t>
        </w:r>
      </w:hyperlink>
      <w:r w:rsidR="0092431C">
        <w:rPr>
          <w:rFonts w:asciiTheme="minorHAnsi" w:hAnsiTheme="minorHAnsi"/>
          <w:sz w:val="22"/>
          <w:szCs w:val="22"/>
        </w:rPr>
        <w:t xml:space="preserve"> </w:t>
      </w:r>
      <w:r w:rsidR="001A60A8" w:rsidRPr="001A60A8">
        <w:rPr>
          <w:rFonts w:asciiTheme="minorHAnsi" w:hAnsiTheme="minorHAnsi"/>
          <w:sz w:val="22"/>
          <w:szCs w:val="22"/>
        </w:rPr>
        <w:t xml:space="preserve"> sau tel. </w:t>
      </w:r>
      <w:r w:rsidR="00C03185">
        <w:rPr>
          <w:rFonts w:asciiTheme="minorHAnsi" w:hAnsiTheme="minorHAnsi"/>
          <w:sz w:val="22"/>
          <w:szCs w:val="22"/>
        </w:rPr>
        <w:t>068807027</w:t>
      </w:r>
    </w:p>
    <w:p w14:paraId="7644CD42" w14:textId="77777777" w:rsidR="002405F7" w:rsidRDefault="002405F7" w:rsidP="00593A34">
      <w:pPr>
        <w:pStyle w:val="Footer"/>
        <w:jc w:val="right"/>
        <w:rPr>
          <w:rFonts w:asciiTheme="minorHAnsi" w:hAnsiTheme="minorHAnsi"/>
          <w:b/>
          <w:bCs/>
          <w:color w:val="244061" w:themeColor="accent1" w:themeShade="80"/>
          <w:sz w:val="22"/>
          <w:szCs w:val="22"/>
          <w:lang w:val="ro-RO"/>
        </w:rPr>
      </w:pPr>
    </w:p>
    <w:p w14:paraId="63CC6409"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69A0FD41"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5C1A5AB9"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412CF34B" w14:textId="77777777" w:rsidR="00EB35DE" w:rsidRDefault="00EB35DE" w:rsidP="00B931D5">
      <w:pPr>
        <w:pStyle w:val="Footer"/>
        <w:rPr>
          <w:rFonts w:asciiTheme="minorHAnsi" w:hAnsiTheme="minorHAnsi"/>
          <w:b/>
          <w:bCs/>
          <w:color w:val="244061" w:themeColor="accent1" w:themeShade="80"/>
          <w:sz w:val="22"/>
          <w:szCs w:val="22"/>
          <w:lang w:val="ro-RO"/>
        </w:rPr>
      </w:pPr>
    </w:p>
    <w:p w14:paraId="2FC6B9D6"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7798AE18" w14:textId="77777777" w:rsidR="006979BF" w:rsidRDefault="006979BF" w:rsidP="00C03185">
      <w:pPr>
        <w:spacing w:line="276" w:lineRule="auto"/>
        <w:rPr>
          <w:rFonts w:asciiTheme="minorHAnsi" w:hAnsiTheme="minorHAnsi"/>
          <w:b/>
          <w:sz w:val="20"/>
          <w:szCs w:val="22"/>
        </w:rPr>
      </w:pPr>
    </w:p>
    <w:p w14:paraId="573AEF9F" w14:textId="77777777" w:rsidR="006979BF" w:rsidRPr="00707F98" w:rsidRDefault="006979BF" w:rsidP="00EB35DE">
      <w:pPr>
        <w:spacing w:line="276" w:lineRule="auto"/>
        <w:jc w:val="right"/>
        <w:rPr>
          <w:rFonts w:asciiTheme="minorHAnsi" w:hAnsiTheme="minorHAnsi"/>
          <w:b/>
          <w:color w:val="1F497D" w:themeColor="text2"/>
          <w:sz w:val="22"/>
        </w:rPr>
      </w:pPr>
    </w:p>
    <w:p w14:paraId="5855C152" w14:textId="45EC46C6" w:rsidR="00EB35DE" w:rsidRPr="00707F98" w:rsidRDefault="00EB35DE" w:rsidP="00EB35DE">
      <w:pPr>
        <w:spacing w:line="276" w:lineRule="auto"/>
        <w:jc w:val="right"/>
        <w:rPr>
          <w:rFonts w:asciiTheme="minorHAnsi" w:hAnsiTheme="minorHAnsi"/>
          <w:b/>
          <w:color w:val="1F497D" w:themeColor="text2"/>
          <w:sz w:val="22"/>
        </w:rPr>
      </w:pPr>
      <w:r w:rsidRPr="00707F98">
        <w:rPr>
          <w:rFonts w:asciiTheme="minorHAnsi" w:hAnsiTheme="minorHAnsi"/>
          <w:b/>
          <w:color w:val="1F497D" w:themeColor="text2"/>
          <w:sz w:val="22"/>
        </w:rPr>
        <w:t>Anexa 1</w:t>
      </w:r>
    </w:p>
    <w:p w14:paraId="6CE65515" w14:textId="77777777" w:rsidR="00EB35DE" w:rsidRPr="00707F98" w:rsidRDefault="00EB35DE" w:rsidP="00EB35DE">
      <w:pPr>
        <w:spacing w:after="240" w:line="276" w:lineRule="auto"/>
        <w:jc w:val="right"/>
        <w:rPr>
          <w:rFonts w:asciiTheme="minorHAnsi" w:hAnsiTheme="minorHAnsi"/>
          <w:b/>
          <w:color w:val="1F497D" w:themeColor="text2"/>
          <w:sz w:val="22"/>
        </w:rPr>
      </w:pPr>
      <w:r w:rsidRPr="00707F98">
        <w:rPr>
          <w:rFonts w:asciiTheme="minorHAnsi" w:hAnsiTheme="minorHAnsi"/>
          <w:b/>
          <w:color w:val="1F497D" w:themeColor="text2"/>
          <w:sz w:val="22"/>
        </w:rPr>
        <w:t>Criterii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850"/>
        <w:gridCol w:w="709"/>
        <w:gridCol w:w="709"/>
        <w:gridCol w:w="708"/>
        <w:gridCol w:w="709"/>
        <w:gridCol w:w="709"/>
      </w:tblGrid>
      <w:tr w:rsidR="00EB35DE" w:rsidRPr="00E21A93" w14:paraId="28BBEEC4" w14:textId="77777777" w:rsidTr="00CF4FFE">
        <w:tc>
          <w:tcPr>
            <w:tcW w:w="5637" w:type="dxa"/>
            <w:gridSpan w:val="2"/>
            <w:vMerge w:val="restart"/>
            <w:shd w:val="clear" w:color="auto" w:fill="31849B"/>
            <w:vAlign w:val="center"/>
          </w:tcPr>
          <w:p w14:paraId="5B5AEEDA"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Criterii</w:t>
            </w:r>
          </w:p>
        </w:tc>
        <w:tc>
          <w:tcPr>
            <w:tcW w:w="850" w:type="dxa"/>
            <w:vMerge w:val="restart"/>
            <w:shd w:val="clear" w:color="auto" w:fill="31849B"/>
            <w:vAlign w:val="center"/>
          </w:tcPr>
          <w:p w14:paraId="4A8A1482"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Punctaj Maxim</w:t>
            </w:r>
          </w:p>
        </w:tc>
        <w:tc>
          <w:tcPr>
            <w:tcW w:w="3544" w:type="dxa"/>
            <w:gridSpan w:val="5"/>
            <w:shd w:val="clear" w:color="auto" w:fill="31849B"/>
            <w:vAlign w:val="center"/>
          </w:tcPr>
          <w:p w14:paraId="2E41ADF9"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Nume candidaţi/te</w:t>
            </w:r>
          </w:p>
        </w:tc>
      </w:tr>
      <w:tr w:rsidR="00EB35DE" w:rsidRPr="00E21A93" w14:paraId="750F02C3" w14:textId="77777777" w:rsidTr="00CF4FFE">
        <w:tc>
          <w:tcPr>
            <w:tcW w:w="5637" w:type="dxa"/>
            <w:gridSpan w:val="2"/>
            <w:vMerge/>
            <w:shd w:val="clear" w:color="auto" w:fill="31849B"/>
            <w:vAlign w:val="center"/>
          </w:tcPr>
          <w:p w14:paraId="4CC3AFB7" w14:textId="77777777" w:rsidR="00EB35DE" w:rsidRPr="00E21A93" w:rsidRDefault="00EB35DE" w:rsidP="00082A26">
            <w:pPr>
              <w:jc w:val="center"/>
              <w:rPr>
                <w:rFonts w:ascii="Calibri" w:hAnsi="Calibri"/>
                <w:color w:val="FFFFFF"/>
                <w:sz w:val="20"/>
                <w:szCs w:val="20"/>
              </w:rPr>
            </w:pPr>
          </w:p>
        </w:tc>
        <w:tc>
          <w:tcPr>
            <w:tcW w:w="850" w:type="dxa"/>
            <w:vMerge/>
            <w:shd w:val="clear" w:color="auto" w:fill="31849B"/>
            <w:vAlign w:val="center"/>
          </w:tcPr>
          <w:p w14:paraId="0A38E982" w14:textId="77777777" w:rsidR="00EB35DE" w:rsidRPr="00E21A93" w:rsidRDefault="00EB35DE" w:rsidP="00082A26">
            <w:pPr>
              <w:jc w:val="center"/>
              <w:rPr>
                <w:rFonts w:ascii="Calibri" w:hAnsi="Calibri"/>
                <w:b/>
                <w:i/>
                <w:color w:val="FFFFFF"/>
                <w:sz w:val="20"/>
                <w:szCs w:val="20"/>
              </w:rPr>
            </w:pPr>
          </w:p>
        </w:tc>
        <w:tc>
          <w:tcPr>
            <w:tcW w:w="709" w:type="dxa"/>
            <w:shd w:val="clear" w:color="auto" w:fill="31849B"/>
            <w:vAlign w:val="center"/>
          </w:tcPr>
          <w:p w14:paraId="4462D487"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A</w:t>
            </w:r>
          </w:p>
        </w:tc>
        <w:tc>
          <w:tcPr>
            <w:tcW w:w="709" w:type="dxa"/>
            <w:shd w:val="clear" w:color="auto" w:fill="31849B"/>
            <w:vAlign w:val="center"/>
          </w:tcPr>
          <w:p w14:paraId="1E8010A4"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B</w:t>
            </w:r>
          </w:p>
        </w:tc>
        <w:tc>
          <w:tcPr>
            <w:tcW w:w="708" w:type="dxa"/>
            <w:shd w:val="clear" w:color="auto" w:fill="31849B"/>
            <w:vAlign w:val="center"/>
          </w:tcPr>
          <w:p w14:paraId="320B3600"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C</w:t>
            </w:r>
          </w:p>
        </w:tc>
        <w:tc>
          <w:tcPr>
            <w:tcW w:w="709" w:type="dxa"/>
            <w:shd w:val="clear" w:color="auto" w:fill="31849B"/>
            <w:vAlign w:val="center"/>
          </w:tcPr>
          <w:p w14:paraId="73237058"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D</w:t>
            </w:r>
          </w:p>
        </w:tc>
        <w:tc>
          <w:tcPr>
            <w:tcW w:w="709" w:type="dxa"/>
            <w:shd w:val="clear" w:color="auto" w:fill="31849B"/>
            <w:vAlign w:val="center"/>
          </w:tcPr>
          <w:p w14:paraId="3199D1B6" w14:textId="77777777" w:rsidR="00EB35DE" w:rsidRPr="00E21A93" w:rsidRDefault="00EB35DE" w:rsidP="00082A26">
            <w:pPr>
              <w:jc w:val="center"/>
              <w:rPr>
                <w:rFonts w:ascii="Calibri" w:hAnsi="Calibri"/>
                <w:b/>
                <w:i/>
                <w:color w:val="FFFFFF"/>
                <w:sz w:val="20"/>
                <w:szCs w:val="20"/>
              </w:rPr>
            </w:pPr>
            <w:r w:rsidRPr="00E21A93">
              <w:rPr>
                <w:rFonts w:ascii="Calibri" w:hAnsi="Calibri"/>
                <w:b/>
                <w:i/>
                <w:color w:val="FFFFFF"/>
                <w:sz w:val="20"/>
                <w:szCs w:val="20"/>
              </w:rPr>
              <w:t>E</w:t>
            </w:r>
          </w:p>
        </w:tc>
      </w:tr>
      <w:tr w:rsidR="00EB35DE" w:rsidRPr="00E21A93" w14:paraId="22D0993D" w14:textId="77777777" w:rsidTr="003E6BB8">
        <w:trPr>
          <w:trHeight w:hRule="exact" w:val="755"/>
        </w:trPr>
        <w:tc>
          <w:tcPr>
            <w:tcW w:w="534" w:type="dxa"/>
            <w:vAlign w:val="center"/>
          </w:tcPr>
          <w:p w14:paraId="5BE9F643" w14:textId="77777777" w:rsidR="00EB35DE" w:rsidRPr="00E21A93" w:rsidRDefault="00EB35DE" w:rsidP="00082A26">
            <w:pPr>
              <w:jc w:val="center"/>
              <w:rPr>
                <w:rFonts w:ascii="Calibri" w:hAnsi="Calibri"/>
                <w:sz w:val="20"/>
                <w:szCs w:val="20"/>
              </w:rPr>
            </w:pPr>
            <w:r w:rsidRPr="00E21A93">
              <w:rPr>
                <w:rFonts w:ascii="Calibri" w:hAnsi="Calibri"/>
                <w:sz w:val="20"/>
                <w:szCs w:val="20"/>
              </w:rPr>
              <w:t>1.</w:t>
            </w:r>
          </w:p>
        </w:tc>
        <w:tc>
          <w:tcPr>
            <w:tcW w:w="5103" w:type="dxa"/>
            <w:vAlign w:val="center"/>
          </w:tcPr>
          <w:p w14:paraId="39995942" w14:textId="5B6F7826" w:rsidR="00EB35DE" w:rsidRPr="00E21A93" w:rsidRDefault="00360419" w:rsidP="00082A26">
            <w:pPr>
              <w:rPr>
                <w:rFonts w:ascii="Calibri" w:hAnsi="Calibri" w:cs="Calibri"/>
                <w:color w:val="000000"/>
                <w:sz w:val="20"/>
                <w:szCs w:val="20"/>
              </w:rPr>
            </w:pPr>
            <w:r>
              <w:rPr>
                <w:rFonts w:ascii="Calibri" w:hAnsi="Calibri" w:cs="Calibri"/>
                <w:color w:val="000000"/>
                <w:sz w:val="20"/>
                <w:szCs w:val="20"/>
              </w:rPr>
              <w:t xml:space="preserve">Nivelul studiilor și </w:t>
            </w:r>
            <w:r w:rsidR="00293813">
              <w:rPr>
                <w:rFonts w:ascii="Calibri" w:hAnsi="Calibri" w:cs="Calibri"/>
                <w:color w:val="000000"/>
                <w:sz w:val="20"/>
                <w:szCs w:val="20"/>
              </w:rPr>
              <w:t>domeniul</w:t>
            </w:r>
            <w:r>
              <w:rPr>
                <w:rFonts w:ascii="Calibri" w:hAnsi="Calibri" w:cs="Calibri"/>
                <w:color w:val="000000"/>
                <w:sz w:val="20"/>
                <w:szCs w:val="20"/>
              </w:rPr>
              <w:t xml:space="preserve"> de speci</w:t>
            </w:r>
            <w:r w:rsidR="00293813">
              <w:rPr>
                <w:rFonts w:ascii="Calibri" w:hAnsi="Calibri" w:cs="Calibri"/>
                <w:color w:val="000000"/>
                <w:sz w:val="20"/>
                <w:szCs w:val="20"/>
              </w:rPr>
              <w:t xml:space="preserve">alizare </w:t>
            </w:r>
            <w:r w:rsidR="00293813" w:rsidRPr="005023C0">
              <w:rPr>
                <w:rFonts w:ascii="Calibri" w:hAnsi="Calibri" w:cs="Calibri"/>
                <w:color w:val="000000"/>
                <w:sz w:val="18"/>
                <w:szCs w:val="18"/>
              </w:rPr>
              <w:t xml:space="preserve">(studii superioare în drept, </w:t>
            </w:r>
            <w:r w:rsidR="005023C0" w:rsidRPr="005023C0">
              <w:rPr>
                <w:rFonts w:ascii="Calibri" w:hAnsi="Calibri" w:cs="Calibri"/>
                <w:color w:val="000000"/>
                <w:sz w:val="18"/>
                <w:szCs w:val="18"/>
              </w:rPr>
              <w:t>politici</w:t>
            </w:r>
            <w:r w:rsidR="00293813" w:rsidRPr="005023C0">
              <w:rPr>
                <w:rFonts w:ascii="Calibri" w:hAnsi="Calibri" w:cs="Calibri"/>
                <w:color w:val="000000"/>
                <w:sz w:val="18"/>
                <w:szCs w:val="18"/>
              </w:rPr>
              <w:t xml:space="preserve"> publice</w:t>
            </w:r>
            <w:r w:rsidR="005023C0" w:rsidRPr="005023C0">
              <w:rPr>
                <w:rFonts w:ascii="Calibri" w:hAnsi="Calibri" w:cs="Calibri"/>
                <w:color w:val="000000"/>
                <w:sz w:val="18"/>
                <w:szCs w:val="18"/>
              </w:rPr>
              <w:t xml:space="preserve">, </w:t>
            </w:r>
            <w:r w:rsidR="00F506E6">
              <w:rPr>
                <w:rFonts w:ascii="Calibri" w:hAnsi="Calibri" w:cs="Calibri"/>
                <w:color w:val="000000"/>
                <w:sz w:val="18"/>
                <w:szCs w:val="18"/>
              </w:rPr>
              <w:t>drepturilor omului</w:t>
            </w:r>
            <w:r w:rsidR="003E6BB8">
              <w:rPr>
                <w:rFonts w:ascii="Calibri" w:hAnsi="Calibri" w:cs="Calibri"/>
                <w:color w:val="000000"/>
                <w:sz w:val="18"/>
                <w:szCs w:val="18"/>
              </w:rPr>
              <w:t xml:space="preserve">, studii de gen și </w:t>
            </w:r>
            <w:r w:rsidR="005023C0" w:rsidRPr="005023C0">
              <w:rPr>
                <w:rFonts w:ascii="Calibri" w:hAnsi="Calibri" w:cs="Calibri"/>
                <w:color w:val="000000"/>
                <w:sz w:val="18"/>
                <w:szCs w:val="18"/>
              </w:rPr>
              <w:t>alte domenii conexe)</w:t>
            </w:r>
          </w:p>
        </w:tc>
        <w:tc>
          <w:tcPr>
            <w:tcW w:w="850" w:type="dxa"/>
            <w:vAlign w:val="center"/>
          </w:tcPr>
          <w:p w14:paraId="4B02088D" w14:textId="7ED88757" w:rsidR="00EB35DE" w:rsidRPr="00E21A93" w:rsidRDefault="00293813" w:rsidP="00082A26">
            <w:pPr>
              <w:jc w:val="center"/>
              <w:rPr>
                <w:rFonts w:ascii="Calibri" w:hAnsi="Calibri" w:cs="Calibri"/>
                <w:color w:val="000000"/>
                <w:sz w:val="20"/>
                <w:szCs w:val="20"/>
              </w:rPr>
            </w:pPr>
            <w:r>
              <w:rPr>
                <w:rFonts w:ascii="Calibri" w:hAnsi="Calibri" w:cs="Calibri"/>
                <w:color w:val="000000"/>
                <w:sz w:val="20"/>
                <w:szCs w:val="20"/>
              </w:rPr>
              <w:t>20</w:t>
            </w:r>
          </w:p>
        </w:tc>
        <w:tc>
          <w:tcPr>
            <w:tcW w:w="709" w:type="dxa"/>
            <w:vAlign w:val="center"/>
          </w:tcPr>
          <w:p w14:paraId="280EDF51" w14:textId="77777777" w:rsidR="00EB35DE" w:rsidRPr="00E21A93" w:rsidRDefault="00EB35DE" w:rsidP="00082A26">
            <w:pPr>
              <w:jc w:val="center"/>
              <w:rPr>
                <w:rFonts w:ascii="Calibri" w:hAnsi="Calibri"/>
                <w:sz w:val="20"/>
                <w:szCs w:val="20"/>
              </w:rPr>
            </w:pPr>
          </w:p>
        </w:tc>
        <w:tc>
          <w:tcPr>
            <w:tcW w:w="709" w:type="dxa"/>
            <w:vAlign w:val="center"/>
          </w:tcPr>
          <w:p w14:paraId="5D99F4F3" w14:textId="77777777" w:rsidR="00EB35DE" w:rsidRPr="00E21A93" w:rsidRDefault="00EB35DE" w:rsidP="00082A26">
            <w:pPr>
              <w:jc w:val="center"/>
              <w:rPr>
                <w:rFonts w:ascii="Calibri" w:hAnsi="Calibri"/>
                <w:sz w:val="20"/>
                <w:szCs w:val="20"/>
              </w:rPr>
            </w:pPr>
          </w:p>
        </w:tc>
        <w:tc>
          <w:tcPr>
            <w:tcW w:w="708" w:type="dxa"/>
            <w:vAlign w:val="center"/>
          </w:tcPr>
          <w:p w14:paraId="7656F5E6" w14:textId="77777777" w:rsidR="00EB35DE" w:rsidRPr="00E21A93" w:rsidRDefault="00EB35DE" w:rsidP="00082A26">
            <w:pPr>
              <w:jc w:val="center"/>
              <w:rPr>
                <w:rFonts w:ascii="Calibri" w:hAnsi="Calibri"/>
                <w:sz w:val="20"/>
                <w:szCs w:val="20"/>
              </w:rPr>
            </w:pPr>
          </w:p>
        </w:tc>
        <w:tc>
          <w:tcPr>
            <w:tcW w:w="709" w:type="dxa"/>
            <w:vAlign w:val="center"/>
          </w:tcPr>
          <w:p w14:paraId="012480C7" w14:textId="77777777" w:rsidR="00EB35DE" w:rsidRPr="00E21A93" w:rsidRDefault="00EB35DE" w:rsidP="00082A26">
            <w:pPr>
              <w:jc w:val="center"/>
              <w:rPr>
                <w:rFonts w:ascii="Calibri" w:hAnsi="Calibri"/>
                <w:sz w:val="20"/>
                <w:szCs w:val="20"/>
              </w:rPr>
            </w:pPr>
          </w:p>
        </w:tc>
        <w:tc>
          <w:tcPr>
            <w:tcW w:w="709" w:type="dxa"/>
            <w:vAlign w:val="center"/>
          </w:tcPr>
          <w:p w14:paraId="706D0E75" w14:textId="77777777" w:rsidR="00EB35DE" w:rsidRPr="00E21A93" w:rsidRDefault="00EB35DE" w:rsidP="00082A26">
            <w:pPr>
              <w:jc w:val="center"/>
              <w:rPr>
                <w:rFonts w:ascii="Calibri" w:hAnsi="Calibri"/>
                <w:sz w:val="20"/>
                <w:szCs w:val="20"/>
              </w:rPr>
            </w:pPr>
          </w:p>
        </w:tc>
      </w:tr>
      <w:tr w:rsidR="00773604" w:rsidRPr="006979BF" w14:paraId="26C7BBE5" w14:textId="77777777" w:rsidTr="00CF4FFE">
        <w:trPr>
          <w:trHeight w:hRule="exact" w:val="737"/>
        </w:trPr>
        <w:tc>
          <w:tcPr>
            <w:tcW w:w="534" w:type="dxa"/>
            <w:vAlign w:val="center"/>
          </w:tcPr>
          <w:p w14:paraId="43581833" w14:textId="24C2496D" w:rsidR="00773604" w:rsidRPr="006979BF" w:rsidRDefault="00773604" w:rsidP="006979BF">
            <w:pPr>
              <w:jc w:val="center"/>
              <w:rPr>
                <w:rFonts w:ascii="Calibri" w:hAnsi="Calibri"/>
                <w:sz w:val="20"/>
                <w:szCs w:val="20"/>
              </w:rPr>
            </w:pPr>
            <w:r w:rsidRPr="006979BF">
              <w:rPr>
                <w:rFonts w:ascii="Calibri" w:hAnsi="Calibri"/>
                <w:sz w:val="20"/>
                <w:szCs w:val="20"/>
              </w:rPr>
              <w:t>2.</w:t>
            </w:r>
          </w:p>
        </w:tc>
        <w:tc>
          <w:tcPr>
            <w:tcW w:w="5103" w:type="dxa"/>
            <w:vAlign w:val="center"/>
          </w:tcPr>
          <w:p w14:paraId="25A54820" w14:textId="4783AE4C" w:rsidR="00773604" w:rsidRPr="006979BF" w:rsidRDefault="00FC7D97" w:rsidP="006979BF">
            <w:pPr>
              <w:rPr>
                <w:rFonts w:ascii="Calibri" w:hAnsi="Calibri" w:cs="Calibri"/>
                <w:color w:val="000000"/>
                <w:sz w:val="20"/>
                <w:szCs w:val="20"/>
              </w:rPr>
            </w:pPr>
            <w:r w:rsidRPr="006979BF">
              <w:rPr>
                <w:rFonts w:ascii="Calibri" w:hAnsi="Calibri" w:cs="Calibri"/>
                <w:color w:val="000000"/>
                <w:sz w:val="20"/>
                <w:szCs w:val="20"/>
              </w:rPr>
              <w:t xml:space="preserve">Experiență </w:t>
            </w:r>
            <w:r w:rsidR="00293813">
              <w:rPr>
                <w:rFonts w:ascii="Calibri" w:hAnsi="Calibri" w:cs="Calibri"/>
                <w:color w:val="000000"/>
                <w:sz w:val="20"/>
                <w:szCs w:val="20"/>
              </w:rPr>
              <w:t>profesională relevantă</w:t>
            </w:r>
            <w:r w:rsidR="005023C0">
              <w:rPr>
                <w:rFonts w:ascii="Calibri" w:hAnsi="Calibri" w:cs="Calibri"/>
                <w:color w:val="000000"/>
                <w:sz w:val="20"/>
                <w:szCs w:val="20"/>
              </w:rPr>
              <w:t xml:space="preserve"> </w:t>
            </w:r>
            <w:r w:rsidR="005023C0" w:rsidRPr="00CF4FFE">
              <w:rPr>
                <w:rFonts w:ascii="Calibri" w:hAnsi="Calibri" w:cs="Calibri"/>
                <w:color w:val="000000"/>
                <w:sz w:val="18"/>
                <w:szCs w:val="18"/>
              </w:rPr>
              <w:t xml:space="preserve">(în </w:t>
            </w:r>
            <w:r w:rsidR="0060277A" w:rsidRPr="00CF4FFE">
              <w:rPr>
                <w:rFonts w:ascii="Calibri" w:hAnsi="Calibri" w:cs="Calibri"/>
                <w:color w:val="000000"/>
                <w:sz w:val="18"/>
                <w:szCs w:val="18"/>
              </w:rPr>
              <w:t xml:space="preserve">analiza politicilor publice, </w:t>
            </w:r>
            <w:r w:rsidR="003E6BB8">
              <w:rPr>
                <w:rFonts w:ascii="Calibri" w:hAnsi="Calibri" w:cs="Calibri"/>
                <w:color w:val="000000"/>
                <w:sz w:val="18"/>
                <w:szCs w:val="18"/>
              </w:rPr>
              <w:t>în domeniul egalității de gen</w:t>
            </w:r>
            <w:r w:rsidR="001D2C55">
              <w:rPr>
                <w:rFonts w:ascii="Calibri" w:hAnsi="Calibri" w:cs="Calibri"/>
                <w:color w:val="000000"/>
                <w:sz w:val="18"/>
                <w:szCs w:val="18"/>
              </w:rPr>
              <w:t xml:space="preserve">, drepturilor omului, </w:t>
            </w:r>
            <w:r w:rsidR="0060277A" w:rsidRPr="00CF4FFE">
              <w:rPr>
                <w:rFonts w:ascii="Calibri" w:hAnsi="Calibri" w:cs="Calibri"/>
                <w:color w:val="000000"/>
                <w:sz w:val="18"/>
                <w:szCs w:val="18"/>
              </w:rPr>
              <w:t xml:space="preserve">în domeniul juridic sau elaborarea </w:t>
            </w:r>
            <w:r w:rsidR="00C01F1E">
              <w:rPr>
                <w:rFonts w:ascii="Calibri" w:hAnsi="Calibri" w:cs="Calibri"/>
                <w:color w:val="000000"/>
                <w:sz w:val="18"/>
                <w:szCs w:val="18"/>
              </w:rPr>
              <w:t>politicilor publice</w:t>
            </w:r>
            <w:r w:rsidR="00CF4FFE" w:rsidRPr="00CF4FFE">
              <w:rPr>
                <w:rFonts w:ascii="Calibri" w:hAnsi="Calibri" w:cs="Calibri"/>
                <w:color w:val="000000"/>
                <w:sz w:val="18"/>
                <w:szCs w:val="18"/>
              </w:rPr>
              <w:t xml:space="preserve"> etc)</w:t>
            </w:r>
          </w:p>
        </w:tc>
        <w:tc>
          <w:tcPr>
            <w:tcW w:w="850" w:type="dxa"/>
            <w:vAlign w:val="center"/>
          </w:tcPr>
          <w:p w14:paraId="50CCC72B" w14:textId="44850A7A" w:rsidR="00773604" w:rsidRPr="006979BF" w:rsidDel="00092080" w:rsidRDefault="00327481" w:rsidP="006979BF">
            <w:pPr>
              <w:jc w:val="center"/>
              <w:rPr>
                <w:rFonts w:ascii="Calibri" w:hAnsi="Calibri" w:cs="Calibri"/>
                <w:color w:val="000000"/>
                <w:sz w:val="20"/>
                <w:szCs w:val="20"/>
              </w:rPr>
            </w:pPr>
            <w:r>
              <w:rPr>
                <w:rFonts w:ascii="Calibri" w:hAnsi="Calibri" w:cs="Calibri"/>
                <w:color w:val="000000"/>
                <w:sz w:val="20"/>
                <w:szCs w:val="20"/>
              </w:rPr>
              <w:t>35</w:t>
            </w:r>
          </w:p>
        </w:tc>
        <w:tc>
          <w:tcPr>
            <w:tcW w:w="709" w:type="dxa"/>
            <w:vAlign w:val="center"/>
          </w:tcPr>
          <w:p w14:paraId="5B01AAC4" w14:textId="77777777" w:rsidR="00773604" w:rsidRPr="006979BF" w:rsidRDefault="00773604" w:rsidP="006979BF">
            <w:pPr>
              <w:jc w:val="center"/>
              <w:rPr>
                <w:rFonts w:ascii="Calibri" w:hAnsi="Calibri"/>
                <w:sz w:val="20"/>
                <w:szCs w:val="20"/>
              </w:rPr>
            </w:pPr>
          </w:p>
        </w:tc>
        <w:tc>
          <w:tcPr>
            <w:tcW w:w="709" w:type="dxa"/>
            <w:vAlign w:val="center"/>
          </w:tcPr>
          <w:p w14:paraId="6A00FB7D" w14:textId="77777777" w:rsidR="00773604" w:rsidRPr="006979BF" w:rsidRDefault="00773604" w:rsidP="006979BF">
            <w:pPr>
              <w:jc w:val="center"/>
              <w:rPr>
                <w:rFonts w:ascii="Calibri" w:hAnsi="Calibri"/>
                <w:sz w:val="20"/>
                <w:szCs w:val="20"/>
              </w:rPr>
            </w:pPr>
          </w:p>
        </w:tc>
        <w:tc>
          <w:tcPr>
            <w:tcW w:w="708" w:type="dxa"/>
            <w:vAlign w:val="center"/>
          </w:tcPr>
          <w:p w14:paraId="42BCE5E4" w14:textId="77777777" w:rsidR="00773604" w:rsidRPr="006979BF" w:rsidRDefault="00773604" w:rsidP="006979BF">
            <w:pPr>
              <w:jc w:val="center"/>
              <w:rPr>
                <w:rFonts w:ascii="Calibri" w:hAnsi="Calibri"/>
                <w:sz w:val="20"/>
                <w:szCs w:val="20"/>
              </w:rPr>
            </w:pPr>
          </w:p>
        </w:tc>
        <w:tc>
          <w:tcPr>
            <w:tcW w:w="709" w:type="dxa"/>
            <w:vAlign w:val="center"/>
          </w:tcPr>
          <w:p w14:paraId="63CC42DA" w14:textId="77777777" w:rsidR="00773604" w:rsidRPr="006979BF" w:rsidRDefault="00773604" w:rsidP="006979BF">
            <w:pPr>
              <w:jc w:val="center"/>
              <w:rPr>
                <w:rFonts w:ascii="Calibri" w:hAnsi="Calibri"/>
                <w:sz w:val="20"/>
                <w:szCs w:val="20"/>
              </w:rPr>
            </w:pPr>
          </w:p>
        </w:tc>
        <w:tc>
          <w:tcPr>
            <w:tcW w:w="709" w:type="dxa"/>
            <w:vAlign w:val="center"/>
          </w:tcPr>
          <w:p w14:paraId="2E2D9C08" w14:textId="77777777" w:rsidR="00773604" w:rsidRPr="006979BF" w:rsidRDefault="00773604" w:rsidP="006979BF">
            <w:pPr>
              <w:jc w:val="center"/>
              <w:rPr>
                <w:rFonts w:ascii="Calibri" w:hAnsi="Calibri"/>
                <w:sz w:val="20"/>
                <w:szCs w:val="20"/>
              </w:rPr>
            </w:pPr>
          </w:p>
        </w:tc>
      </w:tr>
      <w:tr w:rsidR="00EB35DE" w:rsidRPr="00E21A93" w14:paraId="347F723F" w14:textId="77777777" w:rsidTr="00031A40">
        <w:trPr>
          <w:trHeight w:hRule="exact" w:val="833"/>
        </w:trPr>
        <w:tc>
          <w:tcPr>
            <w:tcW w:w="534" w:type="dxa"/>
            <w:vAlign w:val="center"/>
          </w:tcPr>
          <w:p w14:paraId="37938C68" w14:textId="5D0CD7CF" w:rsidR="00EB35DE" w:rsidRPr="00E21A93" w:rsidRDefault="00773604" w:rsidP="00082A26">
            <w:pPr>
              <w:jc w:val="center"/>
              <w:rPr>
                <w:rFonts w:ascii="Calibri" w:hAnsi="Calibri"/>
                <w:sz w:val="20"/>
                <w:szCs w:val="20"/>
              </w:rPr>
            </w:pPr>
            <w:r w:rsidRPr="006979BF">
              <w:rPr>
                <w:rFonts w:ascii="Calibri" w:hAnsi="Calibri"/>
                <w:sz w:val="20"/>
                <w:szCs w:val="20"/>
              </w:rPr>
              <w:t>3</w:t>
            </w:r>
            <w:r w:rsidR="00EB35DE" w:rsidRPr="00E21A93">
              <w:rPr>
                <w:rFonts w:ascii="Calibri" w:hAnsi="Calibri"/>
                <w:sz w:val="20"/>
                <w:szCs w:val="20"/>
              </w:rPr>
              <w:t xml:space="preserve">. </w:t>
            </w:r>
          </w:p>
        </w:tc>
        <w:tc>
          <w:tcPr>
            <w:tcW w:w="5103" w:type="dxa"/>
            <w:vAlign w:val="center"/>
          </w:tcPr>
          <w:p w14:paraId="3105917F" w14:textId="5B9DA04E" w:rsidR="00EB35DE" w:rsidRPr="00E21A93" w:rsidRDefault="00C01F1E" w:rsidP="00082A26">
            <w:pPr>
              <w:rPr>
                <w:rFonts w:ascii="Calibri" w:hAnsi="Calibri" w:cs="Calibri"/>
                <w:color w:val="000000"/>
                <w:sz w:val="20"/>
                <w:szCs w:val="20"/>
              </w:rPr>
            </w:pPr>
            <w:r>
              <w:rPr>
                <w:rFonts w:ascii="Calibri" w:hAnsi="Calibri" w:cs="Calibri"/>
                <w:color w:val="000000"/>
                <w:sz w:val="20"/>
                <w:szCs w:val="20"/>
              </w:rPr>
              <w:t xml:space="preserve">Experiență în cercetare și elaborarea documentelor analitice </w:t>
            </w:r>
            <w:r w:rsidRPr="00031A40">
              <w:rPr>
                <w:rFonts w:ascii="Calibri" w:hAnsi="Calibri" w:cs="Calibri"/>
                <w:color w:val="000000"/>
                <w:sz w:val="18"/>
                <w:szCs w:val="18"/>
              </w:rPr>
              <w:t>(</w:t>
            </w:r>
            <w:r w:rsidR="00E35900" w:rsidRPr="00031A40">
              <w:rPr>
                <w:rFonts w:ascii="Calibri" w:hAnsi="Calibri" w:cs="Calibri"/>
                <w:color w:val="000000"/>
                <w:sz w:val="18"/>
                <w:szCs w:val="18"/>
              </w:rPr>
              <w:t>rapoarte, studii, analize legislative sau note de politici</w:t>
            </w:r>
            <w:r w:rsidR="00031A40" w:rsidRPr="00031A40">
              <w:rPr>
                <w:rFonts w:ascii="Calibri" w:hAnsi="Calibri" w:cs="Calibri"/>
                <w:color w:val="000000"/>
                <w:sz w:val="18"/>
                <w:szCs w:val="18"/>
              </w:rPr>
              <w:t xml:space="preserve">, analiza și cercetarea datelor relevante pentru politici publice) </w:t>
            </w:r>
          </w:p>
        </w:tc>
        <w:tc>
          <w:tcPr>
            <w:tcW w:w="850" w:type="dxa"/>
            <w:vAlign w:val="center"/>
          </w:tcPr>
          <w:p w14:paraId="3DAB88C2" w14:textId="4CFB3FD8" w:rsidR="00EB35DE" w:rsidRPr="00E21A93" w:rsidRDefault="00347992" w:rsidP="00347992">
            <w:pPr>
              <w:jc w:val="center"/>
              <w:rPr>
                <w:rFonts w:ascii="Calibri" w:hAnsi="Calibri" w:cs="Calibri"/>
                <w:color w:val="000000"/>
                <w:sz w:val="20"/>
                <w:szCs w:val="20"/>
              </w:rPr>
            </w:pPr>
            <w:r>
              <w:rPr>
                <w:rFonts w:ascii="Calibri" w:hAnsi="Calibri" w:cs="Calibri"/>
                <w:color w:val="000000"/>
                <w:sz w:val="20"/>
                <w:szCs w:val="20"/>
              </w:rPr>
              <w:t>20</w:t>
            </w:r>
          </w:p>
        </w:tc>
        <w:tc>
          <w:tcPr>
            <w:tcW w:w="709" w:type="dxa"/>
            <w:vAlign w:val="center"/>
          </w:tcPr>
          <w:p w14:paraId="78AA4939" w14:textId="77777777" w:rsidR="00EB35DE" w:rsidRPr="00E21A93" w:rsidRDefault="00EB35DE" w:rsidP="00082A26">
            <w:pPr>
              <w:jc w:val="center"/>
              <w:rPr>
                <w:rFonts w:ascii="Calibri" w:hAnsi="Calibri"/>
                <w:sz w:val="20"/>
                <w:szCs w:val="20"/>
              </w:rPr>
            </w:pPr>
          </w:p>
        </w:tc>
        <w:tc>
          <w:tcPr>
            <w:tcW w:w="709" w:type="dxa"/>
            <w:vAlign w:val="center"/>
          </w:tcPr>
          <w:p w14:paraId="37C80C3D" w14:textId="77777777" w:rsidR="00EB35DE" w:rsidRPr="00E21A93" w:rsidRDefault="00EB35DE" w:rsidP="00082A26">
            <w:pPr>
              <w:jc w:val="center"/>
              <w:rPr>
                <w:rFonts w:ascii="Calibri" w:hAnsi="Calibri"/>
                <w:sz w:val="20"/>
                <w:szCs w:val="20"/>
              </w:rPr>
            </w:pPr>
          </w:p>
        </w:tc>
        <w:tc>
          <w:tcPr>
            <w:tcW w:w="708" w:type="dxa"/>
            <w:vAlign w:val="center"/>
          </w:tcPr>
          <w:p w14:paraId="108A55CE" w14:textId="77777777" w:rsidR="00EB35DE" w:rsidRPr="00E21A93" w:rsidRDefault="00EB35DE" w:rsidP="00082A26">
            <w:pPr>
              <w:jc w:val="center"/>
              <w:rPr>
                <w:rFonts w:ascii="Calibri" w:hAnsi="Calibri"/>
                <w:sz w:val="20"/>
                <w:szCs w:val="20"/>
              </w:rPr>
            </w:pPr>
          </w:p>
        </w:tc>
        <w:tc>
          <w:tcPr>
            <w:tcW w:w="709" w:type="dxa"/>
            <w:vAlign w:val="center"/>
          </w:tcPr>
          <w:p w14:paraId="260A8AEA" w14:textId="77777777" w:rsidR="00EB35DE" w:rsidRPr="00E21A93" w:rsidRDefault="00EB35DE" w:rsidP="00082A26">
            <w:pPr>
              <w:jc w:val="center"/>
              <w:rPr>
                <w:rFonts w:ascii="Calibri" w:hAnsi="Calibri"/>
                <w:sz w:val="20"/>
                <w:szCs w:val="20"/>
              </w:rPr>
            </w:pPr>
          </w:p>
        </w:tc>
        <w:tc>
          <w:tcPr>
            <w:tcW w:w="709" w:type="dxa"/>
            <w:vAlign w:val="center"/>
          </w:tcPr>
          <w:p w14:paraId="7D800CFE" w14:textId="77777777" w:rsidR="00EB35DE" w:rsidRPr="00E21A93" w:rsidRDefault="00EB35DE" w:rsidP="00082A26">
            <w:pPr>
              <w:jc w:val="center"/>
              <w:rPr>
                <w:rFonts w:ascii="Calibri" w:hAnsi="Calibri"/>
                <w:sz w:val="20"/>
                <w:szCs w:val="20"/>
              </w:rPr>
            </w:pPr>
          </w:p>
        </w:tc>
      </w:tr>
      <w:tr w:rsidR="00EB35DE" w:rsidRPr="00E21A93" w14:paraId="73EB4CCB" w14:textId="77777777" w:rsidTr="00CF4FFE">
        <w:trPr>
          <w:trHeight w:hRule="exact" w:val="789"/>
        </w:trPr>
        <w:tc>
          <w:tcPr>
            <w:tcW w:w="534" w:type="dxa"/>
            <w:vAlign w:val="center"/>
          </w:tcPr>
          <w:p w14:paraId="184EAC09" w14:textId="37C68491" w:rsidR="00EB35DE" w:rsidRPr="00E21A93" w:rsidRDefault="00773604" w:rsidP="00082A26">
            <w:pPr>
              <w:jc w:val="center"/>
              <w:rPr>
                <w:rFonts w:ascii="Calibri" w:hAnsi="Calibri"/>
                <w:sz w:val="20"/>
                <w:szCs w:val="20"/>
              </w:rPr>
            </w:pPr>
            <w:r w:rsidRPr="006979BF">
              <w:rPr>
                <w:rFonts w:ascii="Calibri" w:hAnsi="Calibri"/>
                <w:sz w:val="20"/>
                <w:szCs w:val="20"/>
              </w:rPr>
              <w:t>4</w:t>
            </w:r>
            <w:r w:rsidR="00EB35DE" w:rsidRPr="00E21A93">
              <w:rPr>
                <w:rFonts w:ascii="Calibri" w:hAnsi="Calibri"/>
                <w:sz w:val="20"/>
                <w:szCs w:val="20"/>
              </w:rPr>
              <w:t>.</w:t>
            </w:r>
          </w:p>
        </w:tc>
        <w:tc>
          <w:tcPr>
            <w:tcW w:w="5103" w:type="dxa"/>
            <w:vAlign w:val="center"/>
          </w:tcPr>
          <w:p w14:paraId="1D2AA43F" w14:textId="411BC1F4" w:rsidR="00EB35DE" w:rsidRPr="00E21A93" w:rsidRDefault="00C01F1E" w:rsidP="00082A26">
            <w:pPr>
              <w:rPr>
                <w:rFonts w:ascii="Calibri" w:hAnsi="Calibri" w:cs="Calibri"/>
                <w:color w:val="000000"/>
                <w:sz w:val="20"/>
                <w:szCs w:val="20"/>
              </w:rPr>
            </w:pPr>
            <w:r w:rsidRPr="00E21A93">
              <w:rPr>
                <w:rFonts w:ascii="Calibri" w:hAnsi="Calibri" w:cs="Calibri"/>
                <w:color w:val="000000"/>
                <w:sz w:val="20"/>
                <w:szCs w:val="20"/>
              </w:rPr>
              <w:t xml:space="preserve">Experiență de lucru în cadrul organizațiilor neguvernamentale </w:t>
            </w:r>
            <w:r w:rsidRPr="00347992">
              <w:rPr>
                <w:rFonts w:ascii="Calibri" w:hAnsi="Calibri" w:cs="Calibri"/>
                <w:color w:val="000000"/>
                <w:sz w:val="18"/>
                <w:szCs w:val="18"/>
              </w:rPr>
              <w:t>(experiență minimă de 3 ani)</w:t>
            </w:r>
          </w:p>
        </w:tc>
        <w:tc>
          <w:tcPr>
            <w:tcW w:w="850" w:type="dxa"/>
            <w:vAlign w:val="center"/>
          </w:tcPr>
          <w:p w14:paraId="07EBC99A" w14:textId="3EC4614C" w:rsidR="00EB35DE" w:rsidRPr="00E21A93" w:rsidRDefault="00096300" w:rsidP="00082A26">
            <w:pPr>
              <w:jc w:val="center"/>
              <w:rPr>
                <w:rFonts w:ascii="Calibri" w:hAnsi="Calibri" w:cs="Calibri"/>
                <w:color w:val="000000"/>
                <w:sz w:val="20"/>
                <w:szCs w:val="20"/>
              </w:rPr>
            </w:pPr>
            <w:r>
              <w:rPr>
                <w:rFonts w:ascii="Calibri" w:hAnsi="Calibri" w:cs="Calibri"/>
                <w:color w:val="000000"/>
                <w:sz w:val="20"/>
                <w:szCs w:val="20"/>
              </w:rPr>
              <w:t>1</w:t>
            </w:r>
            <w:r w:rsidR="00472FCD" w:rsidRPr="006979BF">
              <w:rPr>
                <w:rFonts w:ascii="Calibri" w:hAnsi="Calibri" w:cs="Calibri"/>
                <w:color w:val="000000"/>
                <w:sz w:val="20"/>
                <w:szCs w:val="20"/>
              </w:rPr>
              <w:t>5</w:t>
            </w:r>
          </w:p>
        </w:tc>
        <w:tc>
          <w:tcPr>
            <w:tcW w:w="709" w:type="dxa"/>
            <w:vAlign w:val="center"/>
          </w:tcPr>
          <w:p w14:paraId="7BA1BBB5" w14:textId="77777777" w:rsidR="00EB35DE" w:rsidRPr="00E21A93" w:rsidRDefault="00EB35DE" w:rsidP="00082A26">
            <w:pPr>
              <w:jc w:val="center"/>
              <w:rPr>
                <w:rFonts w:ascii="Calibri" w:hAnsi="Calibri"/>
                <w:sz w:val="20"/>
                <w:szCs w:val="20"/>
              </w:rPr>
            </w:pPr>
          </w:p>
        </w:tc>
        <w:tc>
          <w:tcPr>
            <w:tcW w:w="709" w:type="dxa"/>
            <w:vAlign w:val="center"/>
          </w:tcPr>
          <w:p w14:paraId="06AB19C0" w14:textId="77777777" w:rsidR="00EB35DE" w:rsidRPr="00E21A93" w:rsidRDefault="00EB35DE" w:rsidP="00082A26">
            <w:pPr>
              <w:jc w:val="center"/>
              <w:rPr>
                <w:rFonts w:ascii="Calibri" w:hAnsi="Calibri"/>
                <w:sz w:val="20"/>
                <w:szCs w:val="20"/>
              </w:rPr>
            </w:pPr>
          </w:p>
        </w:tc>
        <w:tc>
          <w:tcPr>
            <w:tcW w:w="708" w:type="dxa"/>
            <w:vAlign w:val="center"/>
          </w:tcPr>
          <w:p w14:paraId="6D078C20" w14:textId="77777777" w:rsidR="00EB35DE" w:rsidRPr="00E21A93" w:rsidRDefault="00EB35DE" w:rsidP="00082A26">
            <w:pPr>
              <w:jc w:val="center"/>
              <w:rPr>
                <w:rFonts w:ascii="Calibri" w:hAnsi="Calibri"/>
                <w:sz w:val="20"/>
                <w:szCs w:val="20"/>
              </w:rPr>
            </w:pPr>
          </w:p>
        </w:tc>
        <w:tc>
          <w:tcPr>
            <w:tcW w:w="709" w:type="dxa"/>
            <w:vAlign w:val="center"/>
          </w:tcPr>
          <w:p w14:paraId="55979C5D" w14:textId="77777777" w:rsidR="00EB35DE" w:rsidRPr="00E21A93" w:rsidRDefault="00EB35DE" w:rsidP="00082A26">
            <w:pPr>
              <w:jc w:val="center"/>
              <w:rPr>
                <w:rFonts w:ascii="Calibri" w:hAnsi="Calibri"/>
                <w:sz w:val="20"/>
                <w:szCs w:val="20"/>
              </w:rPr>
            </w:pPr>
          </w:p>
        </w:tc>
        <w:tc>
          <w:tcPr>
            <w:tcW w:w="709" w:type="dxa"/>
            <w:vAlign w:val="center"/>
          </w:tcPr>
          <w:p w14:paraId="345675A0" w14:textId="77777777" w:rsidR="00EB35DE" w:rsidRPr="00E21A93" w:rsidRDefault="00EB35DE" w:rsidP="00082A26">
            <w:pPr>
              <w:jc w:val="center"/>
              <w:rPr>
                <w:rFonts w:ascii="Calibri" w:hAnsi="Calibri"/>
                <w:sz w:val="20"/>
                <w:szCs w:val="20"/>
              </w:rPr>
            </w:pPr>
          </w:p>
        </w:tc>
      </w:tr>
      <w:tr w:rsidR="00EB35DE" w:rsidRPr="00E21A93" w14:paraId="67D01662" w14:textId="77777777" w:rsidTr="00CF4FFE">
        <w:trPr>
          <w:trHeight w:hRule="exact" w:val="510"/>
        </w:trPr>
        <w:tc>
          <w:tcPr>
            <w:tcW w:w="534" w:type="dxa"/>
            <w:vAlign w:val="center"/>
          </w:tcPr>
          <w:p w14:paraId="24EE0780" w14:textId="6918B62D" w:rsidR="00EB35DE" w:rsidRPr="00E21A93" w:rsidRDefault="00FC7D97" w:rsidP="00082A26">
            <w:pPr>
              <w:jc w:val="center"/>
              <w:rPr>
                <w:rFonts w:ascii="Calibri" w:hAnsi="Calibri"/>
                <w:sz w:val="20"/>
                <w:szCs w:val="20"/>
              </w:rPr>
            </w:pPr>
            <w:r w:rsidRPr="006979BF">
              <w:rPr>
                <w:rFonts w:ascii="Calibri" w:hAnsi="Calibri"/>
                <w:sz w:val="20"/>
                <w:szCs w:val="20"/>
              </w:rPr>
              <w:t>5</w:t>
            </w:r>
            <w:r w:rsidR="00EB35DE" w:rsidRPr="00E21A93">
              <w:rPr>
                <w:rFonts w:ascii="Calibri" w:hAnsi="Calibri"/>
                <w:sz w:val="20"/>
                <w:szCs w:val="20"/>
              </w:rPr>
              <w:t>.</w:t>
            </w:r>
          </w:p>
        </w:tc>
        <w:tc>
          <w:tcPr>
            <w:tcW w:w="5103" w:type="dxa"/>
            <w:vAlign w:val="center"/>
          </w:tcPr>
          <w:p w14:paraId="7107C4CD" w14:textId="77777777" w:rsidR="00096300" w:rsidRDefault="00327481" w:rsidP="00082A26">
            <w:pPr>
              <w:rPr>
                <w:rFonts w:ascii="Calibri" w:hAnsi="Calibri" w:cs="Calibri"/>
                <w:color w:val="000000"/>
                <w:sz w:val="20"/>
                <w:szCs w:val="20"/>
              </w:rPr>
            </w:pPr>
            <w:r>
              <w:rPr>
                <w:rFonts w:ascii="Calibri" w:hAnsi="Calibri" w:cs="Calibri"/>
                <w:color w:val="000000"/>
                <w:sz w:val="20"/>
                <w:szCs w:val="20"/>
              </w:rPr>
              <w:t>Competențe lingvistice și comunicare</w:t>
            </w:r>
          </w:p>
          <w:p w14:paraId="5AA287CC" w14:textId="5215D1A0" w:rsidR="00EB35DE" w:rsidRPr="00E21A93" w:rsidRDefault="00096300" w:rsidP="00082A26">
            <w:pPr>
              <w:rPr>
                <w:rFonts w:ascii="Calibri" w:hAnsi="Calibri" w:cs="Calibri"/>
                <w:color w:val="000000"/>
                <w:sz w:val="20"/>
                <w:szCs w:val="20"/>
              </w:rPr>
            </w:pPr>
            <w:r w:rsidRPr="00096300">
              <w:rPr>
                <w:rFonts w:ascii="Calibri" w:hAnsi="Calibri" w:cs="Calibri"/>
                <w:color w:val="000000"/>
                <w:sz w:val="18"/>
                <w:szCs w:val="18"/>
              </w:rPr>
              <w:t>(limba română, engleză și rusă)</w:t>
            </w:r>
          </w:p>
        </w:tc>
        <w:tc>
          <w:tcPr>
            <w:tcW w:w="850" w:type="dxa"/>
            <w:vAlign w:val="center"/>
          </w:tcPr>
          <w:p w14:paraId="28409632" w14:textId="11B5DA89" w:rsidR="00EB35DE" w:rsidRPr="00E21A93" w:rsidRDefault="00327481" w:rsidP="00082A26">
            <w:pPr>
              <w:jc w:val="center"/>
              <w:rPr>
                <w:rFonts w:ascii="Calibri" w:hAnsi="Calibri" w:cs="Calibri"/>
                <w:color w:val="000000"/>
                <w:sz w:val="20"/>
                <w:szCs w:val="20"/>
              </w:rPr>
            </w:pPr>
            <w:r>
              <w:rPr>
                <w:rFonts w:ascii="Calibri" w:hAnsi="Calibri" w:cs="Calibri"/>
                <w:color w:val="000000"/>
                <w:sz w:val="20"/>
                <w:szCs w:val="20"/>
              </w:rPr>
              <w:t>10</w:t>
            </w:r>
          </w:p>
        </w:tc>
        <w:tc>
          <w:tcPr>
            <w:tcW w:w="709" w:type="dxa"/>
            <w:vAlign w:val="center"/>
          </w:tcPr>
          <w:p w14:paraId="50CEC405" w14:textId="77777777" w:rsidR="00EB35DE" w:rsidRPr="00E21A93" w:rsidRDefault="00EB35DE" w:rsidP="00082A26">
            <w:pPr>
              <w:jc w:val="center"/>
              <w:rPr>
                <w:rFonts w:ascii="Calibri" w:hAnsi="Calibri"/>
                <w:sz w:val="20"/>
                <w:szCs w:val="20"/>
              </w:rPr>
            </w:pPr>
          </w:p>
        </w:tc>
        <w:tc>
          <w:tcPr>
            <w:tcW w:w="709" w:type="dxa"/>
            <w:vAlign w:val="center"/>
          </w:tcPr>
          <w:p w14:paraId="2742D513" w14:textId="77777777" w:rsidR="00EB35DE" w:rsidRPr="00E21A93" w:rsidRDefault="00EB35DE" w:rsidP="00082A26">
            <w:pPr>
              <w:jc w:val="center"/>
              <w:rPr>
                <w:rFonts w:ascii="Calibri" w:hAnsi="Calibri"/>
                <w:sz w:val="20"/>
                <w:szCs w:val="20"/>
              </w:rPr>
            </w:pPr>
          </w:p>
        </w:tc>
        <w:tc>
          <w:tcPr>
            <w:tcW w:w="708" w:type="dxa"/>
            <w:vAlign w:val="center"/>
          </w:tcPr>
          <w:p w14:paraId="49F50AE6" w14:textId="77777777" w:rsidR="00EB35DE" w:rsidRPr="00E21A93" w:rsidRDefault="00EB35DE" w:rsidP="00082A26">
            <w:pPr>
              <w:jc w:val="center"/>
              <w:rPr>
                <w:rFonts w:ascii="Calibri" w:hAnsi="Calibri"/>
                <w:sz w:val="20"/>
                <w:szCs w:val="20"/>
              </w:rPr>
            </w:pPr>
          </w:p>
        </w:tc>
        <w:tc>
          <w:tcPr>
            <w:tcW w:w="709" w:type="dxa"/>
            <w:vAlign w:val="center"/>
          </w:tcPr>
          <w:p w14:paraId="58B000F4" w14:textId="77777777" w:rsidR="00EB35DE" w:rsidRPr="00E21A93" w:rsidRDefault="00EB35DE" w:rsidP="00082A26">
            <w:pPr>
              <w:jc w:val="center"/>
              <w:rPr>
                <w:rFonts w:ascii="Calibri" w:hAnsi="Calibri"/>
                <w:sz w:val="20"/>
                <w:szCs w:val="20"/>
              </w:rPr>
            </w:pPr>
          </w:p>
        </w:tc>
        <w:tc>
          <w:tcPr>
            <w:tcW w:w="709" w:type="dxa"/>
            <w:vAlign w:val="center"/>
          </w:tcPr>
          <w:p w14:paraId="732183F4" w14:textId="77777777" w:rsidR="00EB35DE" w:rsidRPr="00E21A93" w:rsidRDefault="00EB35DE" w:rsidP="00082A26">
            <w:pPr>
              <w:jc w:val="center"/>
              <w:rPr>
                <w:rFonts w:ascii="Calibri" w:hAnsi="Calibri"/>
                <w:sz w:val="20"/>
                <w:szCs w:val="20"/>
              </w:rPr>
            </w:pPr>
          </w:p>
        </w:tc>
      </w:tr>
      <w:tr w:rsidR="00EB35DE" w:rsidRPr="00EB35DE" w14:paraId="64B74530" w14:textId="77777777" w:rsidTr="00CF4FFE">
        <w:trPr>
          <w:trHeight w:hRule="exact" w:val="284"/>
        </w:trPr>
        <w:tc>
          <w:tcPr>
            <w:tcW w:w="5637" w:type="dxa"/>
            <w:gridSpan w:val="2"/>
            <w:shd w:val="clear" w:color="auto" w:fill="DAEEF3"/>
            <w:vAlign w:val="center"/>
          </w:tcPr>
          <w:p w14:paraId="7A24823B" w14:textId="77777777" w:rsidR="00EB35DE" w:rsidRPr="00E21A93" w:rsidRDefault="00EB35DE" w:rsidP="00082A26">
            <w:pPr>
              <w:jc w:val="center"/>
              <w:rPr>
                <w:rFonts w:ascii="Calibri" w:hAnsi="Calibri"/>
                <w:sz w:val="20"/>
                <w:szCs w:val="20"/>
              </w:rPr>
            </w:pPr>
            <w:r w:rsidRPr="00E21A93">
              <w:rPr>
                <w:rFonts w:ascii="Calibri" w:hAnsi="Calibri"/>
                <w:b/>
                <w:sz w:val="20"/>
                <w:szCs w:val="20"/>
              </w:rPr>
              <w:t>TOTAL</w:t>
            </w:r>
          </w:p>
        </w:tc>
        <w:tc>
          <w:tcPr>
            <w:tcW w:w="850" w:type="dxa"/>
            <w:shd w:val="clear" w:color="auto" w:fill="DAEEF3"/>
            <w:vAlign w:val="center"/>
          </w:tcPr>
          <w:p w14:paraId="65A4FADB" w14:textId="2C3A6EF2" w:rsidR="00EB35DE" w:rsidRPr="00E21A93" w:rsidRDefault="00096300" w:rsidP="00082A26">
            <w:pPr>
              <w:jc w:val="center"/>
              <w:rPr>
                <w:rFonts w:ascii="Calibri" w:hAnsi="Calibri"/>
                <w:b/>
                <w:sz w:val="20"/>
                <w:szCs w:val="20"/>
              </w:rPr>
            </w:pPr>
            <w:r>
              <w:rPr>
                <w:rFonts w:ascii="Calibri" w:hAnsi="Calibri"/>
                <w:b/>
                <w:sz w:val="20"/>
                <w:szCs w:val="20"/>
              </w:rPr>
              <w:t>100</w:t>
            </w:r>
          </w:p>
        </w:tc>
        <w:tc>
          <w:tcPr>
            <w:tcW w:w="709" w:type="dxa"/>
            <w:shd w:val="clear" w:color="auto" w:fill="DAEEF3"/>
            <w:vAlign w:val="center"/>
          </w:tcPr>
          <w:p w14:paraId="05389348" w14:textId="77777777" w:rsidR="00EB35DE" w:rsidRPr="00E21A93" w:rsidRDefault="00EB35DE" w:rsidP="00082A26">
            <w:pPr>
              <w:jc w:val="center"/>
              <w:rPr>
                <w:rFonts w:ascii="Calibri" w:hAnsi="Calibri"/>
                <w:sz w:val="20"/>
                <w:szCs w:val="20"/>
              </w:rPr>
            </w:pPr>
          </w:p>
        </w:tc>
        <w:tc>
          <w:tcPr>
            <w:tcW w:w="709" w:type="dxa"/>
            <w:shd w:val="clear" w:color="auto" w:fill="DAEEF3"/>
            <w:vAlign w:val="center"/>
          </w:tcPr>
          <w:p w14:paraId="6676DDF6" w14:textId="77777777" w:rsidR="00EB35DE" w:rsidRPr="00E21A93" w:rsidRDefault="00EB35DE" w:rsidP="00082A26">
            <w:pPr>
              <w:jc w:val="center"/>
              <w:rPr>
                <w:rFonts w:ascii="Calibri" w:hAnsi="Calibri"/>
                <w:sz w:val="20"/>
                <w:szCs w:val="20"/>
              </w:rPr>
            </w:pPr>
          </w:p>
        </w:tc>
        <w:tc>
          <w:tcPr>
            <w:tcW w:w="708" w:type="dxa"/>
            <w:shd w:val="clear" w:color="auto" w:fill="DAEEF3"/>
            <w:vAlign w:val="center"/>
          </w:tcPr>
          <w:p w14:paraId="792E1808" w14:textId="77777777" w:rsidR="00EB35DE" w:rsidRPr="00E21A93" w:rsidRDefault="00EB35DE" w:rsidP="00082A26">
            <w:pPr>
              <w:jc w:val="center"/>
              <w:rPr>
                <w:rFonts w:ascii="Calibri" w:hAnsi="Calibri"/>
                <w:sz w:val="20"/>
                <w:szCs w:val="20"/>
              </w:rPr>
            </w:pPr>
          </w:p>
        </w:tc>
        <w:tc>
          <w:tcPr>
            <w:tcW w:w="709" w:type="dxa"/>
            <w:shd w:val="clear" w:color="auto" w:fill="DAEEF3"/>
            <w:vAlign w:val="center"/>
          </w:tcPr>
          <w:p w14:paraId="785CD9CC" w14:textId="77777777" w:rsidR="00EB35DE" w:rsidRPr="00E21A93" w:rsidRDefault="00EB35DE" w:rsidP="00082A26">
            <w:pPr>
              <w:jc w:val="center"/>
              <w:rPr>
                <w:rFonts w:ascii="Calibri" w:hAnsi="Calibri"/>
                <w:sz w:val="20"/>
                <w:szCs w:val="20"/>
              </w:rPr>
            </w:pPr>
          </w:p>
        </w:tc>
        <w:tc>
          <w:tcPr>
            <w:tcW w:w="709" w:type="dxa"/>
            <w:shd w:val="clear" w:color="auto" w:fill="DAEEF3"/>
            <w:vAlign w:val="center"/>
          </w:tcPr>
          <w:p w14:paraId="1D1C60B8" w14:textId="77777777" w:rsidR="00EB35DE" w:rsidRPr="00E21A93" w:rsidRDefault="00EB35DE" w:rsidP="00082A26">
            <w:pPr>
              <w:jc w:val="center"/>
              <w:rPr>
                <w:rFonts w:ascii="Calibri" w:hAnsi="Calibri"/>
                <w:sz w:val="20"/>
                <w:szCs w:val="20"/>
              </w:rPr>
            </w:pPr>
          </w:p>
        </w:tc>
      </w:tr>
    </w:tbl>
    <w:p w14:paraId="65E6342D" w14:textId="77777777" w:rsidR="00EB35DE" w:rsidRPr="006979BF" w:rsidRDefault="00EB35DE" w:rsidP="00EB35DE">
      <w:pPr>
        <w:spacing w:line="276" w:lineRule="auto"/>
        <w:jc w:val="right"/>
        <w:rPr>
          <w:rFonts w:asciiTheme="minorHAnsi" w:hAnsiTheme="minorHAnsi"/>
          <w:sz w:val="22"/>
          <w:szCs w:val="22"/>
        </w:rPr>
      </w:pPr>
    </w:p>
    <w:p w14:paraId="4B6C9836" w14:textId="77777777" w:rsidR="00EB35DE" w:rsidRPr="006979BF" w:rsidRDefault="00EB35DE" w:rsidP="00EB35DE">
      <w:pPr>
        <w:rPr>
          <w:rFonts w:asciiTheme="minorHAnsi" w:hAnsiTheme="minorHAnsi"/>
          <w:sz w:val="22"/>
          <w:szCs w:val="22"/>
        </w:rPr>
      </w:pPr>
    </w:p>
    <w:p w14:paraId="20181EBE" w14:textId="77777777" w:rsidR="00EB35DE" w:rsidRPr="00D01944" w:rsidRDefault="00EB35DE" w:rsidP="00EB35DE">
      <w:pPr>
        <w:jc w:val="both"/>
        <w:rPr>
          <w:rFonts w:asciiTheme="minorHAnsi" w:hAnsiTheme="minorHAnsi"/>
          <w:b/>
          <w:bCs/>
          <w:sz w:val="22"/>
          <w:szCs w:val="22"/>
        </w:rPr>
      </w:pPr>
      <w:r w:rsidRPr="00E21A93">
        <w:rPr>
          <w:rFonts w:asciiTheme="minorHAnsi" w:hAnsiTheme="minorHAnsi"/>
          <w:b/>
          <w:bCs/>
          <w:sz w:val="22"/>
          <w:szCs w:val="22"/>
        </w:rPr>
        <w:t>Notă: Criteriile de evaluare prezentate mai sus sunt orientative. Prioritar, echipa de evaluare va aprecia deschiderea candidatului/ candidatei pentru a îndeplini diverse sarcini de muncă, nivelul de motivație pentru a dezvolta noi abilități, și, nemijlocit, împărtășirea acelorași valori ca ale Centrului Parteneriat pentru Dezvoltare și echipei acestuia.</w:t>
      </w:r>
      <w:r w:rsidRPr="00D01944">
        <w:rPr>
          <w:rFonts w:asciiTheme="minorHAnsi" w:hAnsiTheme="minorHAnsi"/>
          <w:b/>
          <w:bCs/>
          <w:sz w:val="22"/>
          <w:szCs w:val="22"/>
        </w:rPr>
        <w:t xml:space="preserve"> </w:t>
      </w:r>
    </w:p>
    <w:p w14:paraId="6CD5021D"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34984CEE"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1C3FBB55"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7BD4436C" w14:textId="77777777" w:rsidR="00EB35DE" w:rsidRDefault="00EB35DE" w:rsidP="00593A34">
      <w:pPr>
        <w:pStyle w:val="Footer"/>
        <w:jc w:val="right"/>
        <w:rPr>
          <w:rFonts w:asciiTheme="minorHAnsi" w:hAnsiTheme="minorHAnsi"/>
          <w:b/>
          <w:bCs/>
          <w:color w:val="244061" w:themeColor="accent1" w:themeShade="80"/>
          <w:sz w:val="22"/>
          <w:szCs w:val="22"/>
          <w:lang w:val="ro-RO"/>
        </w:rPr>
      </w:pPr>
    </w:p>
    <w:p w14:paraId="11CF441D"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33F74747"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311E8F94"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7714F08B"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007E994C"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054B340D"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16A41AD1"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59033395"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7D936712"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0812DF28"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5B8D185B"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5ADADD81"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0CAF8EEB"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1A9C466A"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323BBEE6"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4F135447"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76D3F0DD"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289E1B24"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66454280"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687F764B"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40D96E0C"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1DD2EF65"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0BB42BEB" w14:textId="37D3A40D" w:rsidR="0064268B" w:rsidRDefault="00CD73CF" w:rsidP="00593A34">
      <w:pPr>
        <w:pStyle w:val="Footer"/>
        <w:jc w:val="right"/>
        <w:rPr>
          <w:rFonts w:asciiTheme="minorHAnsi" w:hAnsiTheme="minorHAnsi"/>
          <w:b/>
          <w:bCs/>
          <w:color w:val="244061" w:themeColor="accent1" w:themeShade="80"/>
          <w:sz w:val="22"/>
          <w:szCs w:val="22"/>
          <w:lang w:val="ro-RO"/>
        </w:rPr>
      </w:pPr>
      <w:r>
        <w:rPr>
          <w:rFonts w:asciiTheme="minorHAnsi" w:hAnsiTheme="minorHAnsi"/>
          <w:b/>
          <w:bCs/>
          <w:color w:val="244061" w:themeColor="accent1" w:themeShade="80"/>
          <w:sz w:val="22"/>
          <w:szCs w:val="22"/>
          <w:lang w:val="ro-RO"/>
        </w:rPr>
        <w:t>Anexa 2</w:t>
      </w:r>
    </w:p>
    <w:p w14:paraId="12E4E7AB" w14:textId="77777777" w:rsidR="00CD73CF" w:rsidRDefault="00CD73CF" w:rsidP="00593A34">
      <w:pPr>
        <w:pStyle w:val="Footer"/>
        <w:jc w:val="right"/>
        <w:rPr>
          <w:rFonts w:asciiTheme="minorHAnsi" w:hAnsiTheme="minorHAnsi"/>
          <w:b/>
          <w:bCs/>
          <w:color w:val="244061" w:themeColor="accent1" w:themeShade="80"/>
          <w:sz w:val="22"/>
          <w:szCs w:val="22"/>
          <w:lang w:val="ro-RO"/>
        </w:rPr>
      </w:pPr>
    </w:p>
    <w:p w14:paraId="61805BC3"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6F3CD46E"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2B3EF371" w14:textId="77777777" w:rsidR="001170BF" w:rsidRPr="001170BF" w:rsidRDefault="001170BF" w:rsidP="001170BF">
      <w:pPr>
        <w:jc w:val="center"/>
        <w:rPr>
          <w:rFonts w:asciiTheme="minorHAnsi" w:hAnsiTheme="minorHAnsi" w:cstheme="minorHAnsi"/>
          <w:b/>
          <w:bCs/>
          <w:color w:val="44546A"/>
          <w:sz w:val="22"/>
          <w:szCs w:val="22"/>
          <w:lang w:eastAsia="ru-RU"/>
        </w:rPr>
      </w:pPr>
      <w:bookmarkStart w:id="0" w:name="_Toc508523666"/>
      <w:r w:rsidRPr="001170BF">
        <w:rPr>
          <w:rFonts w:asciiTheme="minorHAnsi" w:hAnsiTheme="minorHAnsi" w:cstheme="minorHAnsi"/>
          <w:b/>
          <w:color w:val="44546A"/>
          <w:sz w:val="22"/>
          <w:szCs w:val="22"/>
          <w:lang w:eastAsia="ru-RU"/>
        </w:rPr>
        <w:t>DECLARAȚIE DE INTEGRITATE</w:t>
      </w:r>
      <w:bookmarkEnd w:id="0"/>
    </w:p>
    <w:p w14:paraId="290DF6A4" w14:textId="6F6BCCE4" w:rsidR="001170BF" w:rsidRPr="001170BF" w:rsidRDefault="001170BF" w:rsidP="001170BF">
      <w:pPr>
        <w:jc w:val="center"/>
        <w:rPr>
          <w:rFonts w:asciiTheme="minorHAnsi" w:hAnsiTheme="minorHAnsi" w:cstheme="minorHAnsi"/>
          <w:b/>
          <w:color w:val="44546A"/>
          <w:sz w:val="22"/>
          <w:szCs w:val="22"/>
          <w:lang w:eastAsia="ru-RU"/>
        </w:rPr>
      </w:pPr>
      <w:bookmarkStart w:id="1" w:name="_Toc508523667"/>
      <w:r w:rsidRPr="001170BF">
        <w:rPr>
          <w:rFonts w:asciiTheme="minorHAnsi" w:hAnsiTheme="minorHAnsi" w:cstheme="minorHAnsi"/>
          <w:b/>
          <w:color w:val="44546A"/>
          <w:sz w:val="22"/>
          <w:szCs w:val="22"/>
          <w:lang w:eastAsia="ru-RU"/>
        </w:rPr>
        <w:t xml:space="preserve">pentru </w:t>
      </w:r>
      <w:r w:rsidR="00FC1D58">
        <w:rPr>
          <w:rFonts w:asciiTheme="minorHAnsi" w:hAnsiTheme="minorHAnsi" w:cstheme="minorHAnsi"/>
          <w:b/>
          <w:color w:val="44546A"/>
          <w:sz w:val="22"/>
          <w:szCs w:val="22"/>
          <w:lang w:eastAsia="ru-RU"/>
        </w:rPr>
        <w:t>anga</w:t>
      </w:r>
      <w:r w:rsidR="00687DB1">
        <w:rPr>
          <w:rFonts w:asciiTheme="minorHAnsi" w:hAnsiTheme="minorHAnsi" w:cstheme="minorHAnsi"/>
          <w:b/>
          <w:color w:val="44546A"/>
          <w:sz w:val="22"/>
          <w:szCs w:val="22"/>
          <w:lang w:eastAsia="ru-RU"/>
        </w:rPr>
        <w:t>jat</w:t>
      </w:r>
      <w:r w:rsidR="00962E75">
        <w:rPr>
          <w:rFonts w:asciiTheme="minorHAnsi" w:hAnsiTheme="minorHAnsi" w:cstheme="minorHAnsi"/>
          <w:b/>
          <w:color w:val="44546A"/>
          <w:sz w:val="22"/>
          <w:szCs w:val="22"/>
          <w:lang w:eastAsia="ru-RU"/>
        </w:rPr>
        <w:t>/ă</w:t>
      </w:r>
      <w:r w:rsidRPr="001170BF">
        <w:rPr>
          <w:rFonts w:asciiTheme="minorHAnsi" w:hAnsiTheme="minorHAnsi" w:cstheme="minorHAnsi"/>
          <w:b/>
          <w:color w:val="44546A"/>
          <w:sz w:val="22"/>
          <w:szCs w:val="22"/>
          <w:lang w:eastAsia="ru-RU"/>
        </w:rPr>
        <w:t xml:space="preserve"> </w:t>
      </w:r>
      <w:bookmarkEnd w:id="1"/>
    </w:p>
    <w:p w14:paraId="17BBBB16" w14:textId="77777777" w:rsidR="001170BF" w:rsidRPr="001170BF" w:rsidRDefault="001170BF" w:rsidP="001170BF">
      <w:pPr>
        <w:rPr>
          <w:rFonts w:asciiTheme="minorHAnsi" w:hAnsiTheme="minorHAnsi" w:cstheme="minorHAnsi"/>
          <w:sz w:val="22"/>
          <w:szCs w:val="22"/>
          <w:lang w:eastAsia="ru-RU"/>
        </w:rPr>
      </w:pPr>
    </w:p>
    <w:p w14:paraId="1804F5BD" w14:textId="77777777" w:rsidR="001170BF" w:rsidRPr="001170BF" w:rsidRDefault="001170BF" w:rsidP="001170BF">
      <w:pPr>
        <w:rPr>
          <w:rFonts w:asciiTheme="minorHAnsi" w:hAnsiTheme="minorHAnsi" w:cstheme="minorHAnsi"/>
          <w:sz w:val="22"/>
          <w:szCs w:val="22"/>
          <w:lang w:eastAsia="ru-RU"/>
        </w:rPr>
      </w:pPr>
    </w:p>
    <w:p w14:paraId="115416B9" w14:textId="77777777" w:rsidR="001170BF" w:rsidRPr="001170BF" w:rsidRDefault="001170BF" w:rsidP="001170BF">
      <w:pPr>
        <w:rPr>
          <w:rFonts w:asciiTheme="minorHAnsi" w:hAnsiTheme="minorHAnsi" w:cstheme="minorHAnsi"/>
          <w:b/>
          <w:bCs/>
          <w:sz w:val="22"/>
          <w:szCs w:val="22"/>
          <w:lang w:eastAsia="ru-RU"/>
        </w:rPr>
      </w:pPr>
    </w:p>
    <w:p w14:paraId="61F8807C" w14:textId="693285C9" w:rsidR="001170BF" w:rsidRPr="001170BF" w:rsidRDefault="001170BF" w:rsidP="001170BF">
      <w:pPr>
        <w:rPr>
          <w:rFonts w:asciiTheme="minorHAnsi" w:hAnsiTheme="minorHAnsi" w:cstheme="minorHAnsi"/>
          <w:color w:val="000000"/>
          <w:sz w:val="22"/>
          <w:szCs w:val="22"/>
          <w:lang w:eastAsia="ru-RU"/>
        </w:rPr>
      </w:pPr>
      <w:r w:rsidRPr="001170BF">
        <w:rPr>
          <w:rFonts w:asciiTheme="minorHAnsi" w:hAnsiTheme="minorHAnsi" w:cstheme="minorHAnsi"/>
          <w:bCs/>
          <w:sz w:val="22"/>
          <w:szCs w:val="22"/>
          <w:lang w:eastAsia="ru-RU"/>
        </w:rPr>
        <w:t xml:space="preserve">Prin prezenta, </w:t>
      </w:r>
      <w:r w:rsidR="005D79DF">
        <w:rPr>
          <w:rFonts w:asciiTheme="minorHAnsi" w:hAnsiTheme="minorHAnsi" w:cstheme="minorHAnsi"/>
          <w:b/>
          <w:sz w:val="22"/>
          <w:szCs w:val="22"/>
          <w:lang w:eastAsia="ru-RU"/>
        </w:rPr>
        <w:t>______________________________</w:t>
      </w:r>
      <w:r w:rsidRPr="001170BF">
        <w:rPr>
          <w:rFonts w:asciiTheme="minorHAnsi" w:hAnsiTheme="minorHAnsi" w:cstheme="minorHAnsi"/>
          <w:sz w:val="22"/>
          <w:szCs w:val="22"/>
          <w:lang w:eastAsia="ru-RU"/>
        </w:rPr>
        <w:t xml:space="preserve">, </w:t>
      </w:r>
    </w:p>
    <w:p w14:paraId="1566079D" w14:textId="77777777" w:rsidR="001170BF" w:rsidRPr="001170BF" w:rsidRDefault="001170BF" w:rsidP="001170BF">
      <w:pPr>
        <w:rPr>
          <w:rFonts w:asciiTheme="minorHAnsi" w:hAnsiTheme="minorHAnsi" w:cstheme="minorHAnsi"/>
          <w:color w:val="000000"/>
          <w:sz w:val="22"/>
          <w:szCs w:val="22"/>
          <w:lang w:eastAsia="ru-RU"/>
        </w:rPr>
      </w:pPr>
      <w:r w:rsidRPr="001170BF">
        <w:rPr>
          <w:rFonts w:asciiTheme="minorHAnsi" w:hAnsiTheme="minorHAnsi" w:cstheme="minorHAnsi"/>
          <w:color w:val="000000"/>
          <w:sz w:val="22"/>
          <w:szCs w:val="22"/>
          <w:lang w:eastAsia="ru-RU"/>
        </w:rPr>
        <w:t xml:space="preserve">                                                              (numele și prenumele)</w:t>
      </w:r>
    </w:p>
    <w:p w14:paraId="063EE177" w14:textId="77777777" w:rsidR="001170BF" w:rsidRPr="001170BF" w:rsidRDefault="001170BF" w:rsidP="001170BF">
      <w:pPr>
        <w:rPr>
          <w:rFonts w:asciiTheme="minorHAnsi" w:hAnsiTheme="minorHAnsi" w:cstheme="minorHAnsi"/>
          <w:sz w:val="22"/>
          <w:szCs w:val="22"/>
          <w:lang w:eastAsia="ru-RU"/>
        </w:rPr>
      </w:pPr>
      <w:r w:rsidRPr="001170BF">
        <w:rPr>
          <w:rFonts w:asciiTheme="minorHAnsi" w:hAnsiTheme="minorHAnsi" w:cstheme="minorHAnsi"/>
          <w:sz w:val="22"/>
          <w:szCs w:val="22"/>
          <w:lang w:eastAsia="ru-RU"/>
        </w:rPr>
        <w:t xml:space="preserve">declară pe propria răspundere, că: </w:t>
      </w:r>
    </w:p>
    <w:p w14:paraId="355C3406" w14:textId="77777777" w:rsidR="001170BF" w:rsidRPr="001170BF" w:rsidRDefault="001170BF" w:rsidP="001170BF">
      <w:pPr>
        <w:rPr>
          <w:rFonts w:asciiTheme="minorHAnsi" w:hAnsiTheme="minorHAnsi" w:cstheme="minorHAnsi"/>
          <w:color w:val="000000"/>
          <w:sz w:val="22"/>
          <w:szCs w:val="22"/>
          <w:lang w:eastAsia="ru-RU"/>
        </w:rPr>
      </w:pPr>
    </w:p>
    <w:p w14:paraId="2D44A0F3"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bookmarkStart w:id="2" w:name="_Toc508523668"/>
      <w:r w:rsidRPr="001170BF">
        <w:rPr>
          <w:rFonts w:asciiTheme="minorHAnsi" w:hAnsiTheme="minorHAnsi" w:cstheme="minorHAnsi"/>
          <w:sz w:val="22"/>
          <w:szCs w:val="22"/>
          <w:lang w:eastAsia="ru-RU"/>
        </w:rPr>
        <w:t>nu va fi implicat(ă) în comiterea de infracţiuni, evaziune fiscală, acte conexe corupţiei sau fapte de comportament corupţional;</w:t>
      </w:r>
      <w:bookmarkEnd w:id="2"/>
      <w:r w:rsidRPr="001170BF">
        <w:rPr>
          <w:rFonts w:asciiTheme="minorHAnsi" w:hAnsiTheme="minorHAnsi" w:cstheme="minorHAnsi"/>
          <w:sz w:val="22"/>
          <w:szCs w:val="22"/>
          <w:lang w:eastAsia="ru-RU"/>
        </w:rPr>
        <w:t xml:space="preserve"> </w:t>
      </w:r>
      <w:bookmarkStart w:id="3" w:name="_Toc508523669"/>
    </w:p>
    <w:p w14:paraId="3CDF4ACB"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fi implicat(ă) în obţinerea unor avantaje (ne)patrimoniale nejustificate;</w:t>
      </w:r>
      <w:bookmarkEnd w:id="3"/>
      <w:r w:rsidRPr="001170BF">
        <w:rPr>
          <w:rFonts w:asciiTheme="minorHAnsi" w:hAnsiTheme="minorHAnsi" w:cstheme="minorHAnsi"/>
          <w:sz w:val="22"/>
          <w:szCs w:val="22"/>
          <w:lang w:eastAsia="ru-RU"/>
        </w:rPr>
        <w:t xml:space="preserve"> </w:t>
      </w:r>
      <w:bookmarkStart w:id="4" w:name="_Toc508523670"/>
    </w:p>
    <w:p w14:paraId="5D451048"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primi/oferi cadouri sub formă de bunuri sau servicii de la/către Beneficiar care pot influenţa decizia Beneficiarului sau furnizorului;</w:t>
      </w:r>
      <w:bookmarkStart w:id="5" w:name="_Toc508523671"/>
      <w:bookmarkEnd w:id="4"/>
    </w:p>
    <w:p w14:paraId="3D8E7F63"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participa la activități frauduloase care duc la un câștig personal sau pentru Beneficiar;</w:t>
      </w:r>
      <w:bookmarkStart w:id="6" w:name="_Toc508523672"/>
      <w:bookmarkEnd w:id="5"/>
    </w:p>
    <w:p w14:paraId="1EB9BBA7"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ȋncuraja şi falsifica documentele, inclusiv ajustarea neoficială post-factum semnării acestora;</w:t>
      </w:r>
      <w:bookmarkStart w:id="7" w:name="_Toc508523673"/>
      <w:bookmarkEnd w:id="6"/>
    </w:p>
    <w:p w14:paraId="5660C278"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tolera conflictul de interes şi va anunţa imediat Beneficiarul despre aceasta;</w:t>
      </w:r>
      <w:bookmarkStart w:id="8" w:name="_Toc508523674"/>
      <w:bookmarkEnd w:id="7"/>
    </w:p>
    <w:p w14:paraId="59115666"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divulga date cu caracter personal, fară acordul prealabil al Beneficiarului;</w:t>
      </w:r>
      <w:bookmarkStart w:id="9" w:name="_Toc508523675"/>
      <w:bookmarkEnd w:id="8"/>
    </w:p>
    <w:p w14:paraId="092C7AF9"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accepta şi încuraja mişcări băneşti fără documente de suport autentificate prin semnătură şi ştampilă (contract, cont de plată, facturi, act de predare-primire etc.);</w:t>
      </w:r>
      <w:bookmarkEnd w:id="9"/>
      <w:r w:rsidRPr="001170BF">
        <w:rPr>
          <w:rFonts w:asciiTheme="minorHAnsi" w:hAnsiTheme="minorHAnsi" w:cstheme="minorHAnsi"/>
          <w:sz w:val="22"/>
          <w:szCs w:val="22"/>
          <w:lang w:eastAsia="ru-RU"/>
        </w:rPr>
        <w:t xml:space="preserve"> </w:t>
      </w:r>
      <w:bookmarkStart w:id="10" w:name="_Toc508523676"/>
    </w:p>
    <w:p w14:paraId="0A7655DD" w14:textId="77777777" w:rsidR="001170BF" w:rsidRPr="001170BF" w:rsidRDefault="001170BF" w:rsidP="001170BF">
      <w:pPr>
        <w:widowControl w:val="0"/>
        <w:numPr>
          <w:ilvl w:val="0"/>
          <w:numId w:val="23"/>
        </w:numPr>
        <w:suppressAutoHyphens/>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accepta şi ȋncuraja plata remunerării nedeclarate fiscal;</w:t>
      </w:r>
      <w:bookmarkStart w:id="11" w:name="_Toc508523677"/>
      <w:bookmarkEnd w:id="10"/>
    </w:p>
    <w:p w14:paraId="78C8A39F" w14:textId="77777777" w:rsidR="001170BF" w:rsidRPr="001170BF" w:rsidRDefault="001170BF" w:rsidP="001170BF">
      <w:pPr>
        <w:widowControl w:val="0"/>
        <w:numPr>
          <w:ilvl w:val="0"/>
          <w:numId w:val="23"/>
        </w:numPr>
        <w:suppressAutoHyphens/>
        <w:spacing w:after="240"/>
        <w:ind w:left="270" w:hanging="27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nu va ȋncuraja şi accepta lucrul cu mijloace băneşti sub formă de cash.</w:t>
      </w:r>
      <w:bookmarkEnd w:id="11"/>
    </w:p>
    <w:p w14:paraId="443A0EA3" w14:textId="77777777" w:rsidR="001170BF" w:rsidRPr="001170BF" w:rsidRDefault="001170BF" w:rsidP="001170BF">
      <w:pPr>
        <w:spacing w:after="240"/>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 xml:space="preserve">Mă angajez să raportez imediat Beneficiarului orice situaţie sau posibilă situaţie de fraudă şi să declar orice modificare apărută în legătură cu cele menționate mai sus, la adresa de e-mail: </w:t>
      </w:r>
      <w:hyperlink r:id="rId17" w:history="1">
        <w:r w:rsidRPr="001170BF">
          <w:rPr>
            <w:rFonts w:asciiTheme="minorHAnsi" w:hAnsiTheme="minorHAnsi" w:cstheme="minorHAnsi"/>
            <w:color w:val="0000FF"/>
            <w:sz w:val="22"/>
            <w:szCs w:val="22"/>
            <w:u w:val="single"/>
            <w:lang w:eastAsia="ru-RU"/>
          </w:rPr>
          <w:t>cpd.integritate@gmail.com</w:t>
        </w:r>
      </w:hyperlink>
      <w:r w:rsidRPr="001170BF">
        <w:rPr>
          <w:rFonts w:asciiTheme="minorHAnsi" w:hAnsiTheme="minorHAnsi" w:cstheme="minorHAnsi"/>
          <w:sz w:val="22"/>
          <w:szCs w:val="22"/>
          <w:lang w:eastAsia="ru-RU"/>
        </w:rPr>
        <w:t>.</w:t>
      </w:r>
    </w:p>
    <w:p w14:paraId="02505112" w14:textId="77777777" w:rsidR="001170BF" w:rsidRPr="001170BF" w:rsidRDefault="001170BF" w:rsidP="001170BF">
      <w:pPr>
        <w:jc w:val="both"/>
        <w:rPr>
          <w:rFonts w:asciiTheme="minorHAnsi" w:hAnsiTheme="minorHAnsi" w:cstheme="minorHAnsi"/>
          <w:sz w:val="22"/>
          <w:szCs w:val="22"/>
          <w:lang w:eastAsia="ru-RU"/>
        </w:rPr>
      </w:pPr>
      <w:r w:rsidRPr="001170BF">
        <w:rPr>
          <w:rFonts w:asciiTheme="minorHAnsi" w:hAnsiTheme="minorHAnsi" w:cstheme="minorHAnsi"/>
          <w:sz w:val="22"/>
          <w:szCs w:val="22"/>
          <w:lang w:eastAsia="ru-RU"/>
        </w:rPr>
        <w:t>Sunt conştient(ă) că nerespectarea declaraţiei de integritate şi generarea situaţiilor de fraudă pot conduce la rezilierea imediată a contractului ȋncheiat ȋntre părţi, cheltuielile fiind suportate de partea vinovată.</w:t>
      </w:r>
    </w:p>
    <w:p w14:paraId="5E42C873" w14:textId="77777777" w:rsidR="001170BF" w:rsidRPr="001170BF" w:rsidRDefault="001170BF" w:rsidP="001170BF">
      <w:pPr>
        <w:jc w:val="both"/>
        <w:rPr>
          <w:rFonts w:asciiTheme="minorHAnsi" w:hAnsiTheme="minorHAnsi" w:cstheme="minorHAnsi"/>
          <w:sz w:val="22"/>
          <w:szCs w:val="22"/>
          <w:lang w:eastAsia="ru-RU"/>
        </w:rPr>
      </w:pPr>
    </w:p>
    <w:p w14:paraId="4310C45D" w14:textId="77777777" w:rsidR="001170BF" w:rsidRPr="001170BF" w:rsidRDefault="001170BF" w:rsidP="001170BF">
      <w:pPr>
        <w:rPr>
          <w:rFonts w:asciiTheme="minorHAnsi" w:hAnsiTheme="minorHAnsi" w:cstheme="minorHAnsi"/>
          <w:sz w:val="22"/>
          <w:szCs w:val="22"/>
          <w:lang w:eastAsia="ru-RU"/>
        </w:rPr>
      </w:pPr>
    </w:p>
    <w:p w14:paraId="7549F36E" w14:textId="77777777" w:rsidR="001170BF" w:rsidRPr="001170BF" w:rsidRDefault="001170BF" w:rsidP="001170BF">
      <w:pPr>
        <w:rPr>
          <w:rFonts w:asciiTheme="minorHAnsi" w:hAnsiTheme="minorHAnsi" w:cstheme="minorHAnsi"/>
          <w:sz w:val="22"/>
          <w:szCs w:val="22"/>
          <w:lang w:eastAsia="ru-RU"/>
        </w:rPr>
      </w:pPr>
    </w:p>
    <w:p w14:paraId="310CC663" w14:textId="77777777" w:rsidR="001170BF" w:rsidRPr="001170BF" w:rsidRDefault="001170BF" w:rsidP="001170BF">
      <w:pPr>
        <w:rPr>
          <w:rFonts w:asciiTheme="minorHAnsi" w:hAnsiTheme="minorHAnsi" w:cstheme="minorHAnsi"/>
          <w:bCs/>
          <w:sz w:val="22"/>
          <w:szCs w:val="22"/>
          <w:lang w:eastAsia="ru-RU"/>
        </w:rPr>
      </w:pPr>
    </w:p>
    <w:p w14:paraId="52238E85" w14:textId="6278CFE0" w:rsidR="001170BF" w:rsidRPr="001170BF" w:rsidRDefault="001170BF" w:rsidP="001170BF">
      <w:pPr>
        <w:jc w:val="center"/>
        <w:rPr>
          <w:rFonts w:asciiTheme="minorHAnsi" w:hAnsiTheme="minorHAnsi" w:cstheme="minorHAnsi"/>
          <w:bCs/>
          <w:sz w:val="22"/>
          <w:szCs w:val="22"/>
          <w:lang w:eastAsia="ru-RU"/>
        </w:rPr>
      </w:pPr>
      <w:r w:rsidRPr="001170BF">
        <w:rPr>
          <w:rFonts w:asciiTheme="minorHAnsi" w:hAnsiTheme="minorHAnsi" w:cstheme="minorHAnsi"/>
          <w:bCs/>
          <w:sz w:val="22"/>
          <w:szCs w:val="22"/>
          <w:lang w:eastAsia="ru-RU"/>
        </w:rPr>
        <w:t xml:space="preserve">                                                 </w:t>
      </w:r>
      <w:r w:rsidR="005D79DF">
        <w:rPr>
          <w:rFonts w:asciiTheme="minorHAnsi" w:hAnsiTheme="minorHAnsi" w:cstheme="minorHAnsi"/>
          <w:bCs/>
          <w:sz w:val="22"/>
          <w:szCs w:val="22"/>
          <w:lang w:eastAsia="ru-RU"/>
        </w:rPr>
        <w:t xml:space="preserve"> </w:t>
      </w:r>
      <w:r w:rsidRPr="001170BF">
        <w:rPr>
          <w:rFonts w:asciiTheme="minorHAnsi" w:hAnsiTheme="minorHAnsi" w:cstheme="minorHAnsi"/>
          <w:bCs/>
          <w:sz w:val="22"/>
          <w:szCs w:val="22"/>
          <w:lang w:eastAsia="ru-RU"/>
        </w:rPr>
        <w:t xml:space="preserve">Data: </w:t>
      </w:r>
    </w:p>
    <w:p w14:paraId="391F53E4" w14:textId="77777777" w:rsidR="001170BF" w:rsidRPr="001170BF" w:rsidRDefault="001170BF" w:rsidP="001170BF">
      <w:pPr>
        <w:jc w:val="right"/>
        <w:rPr>
          <w:rFonts w:asciiTheme="minorHAnsi" w:hAnsiTheme="minorHAnsi" w:cstheme="minorHAnsi"/>
          <w:bCs/>
          <w:sz w:val="22"/>
          <w:szCs w:val="22"/>
          <w:lang w:eastAsia="ru-RU"/>
        </w:rPr>
      </w:pPr>
    </w:p>
    <w:p w14:paraId="3F696929" w14:textId="52D6765C" w:rsidR="0064268B" w:rsidRDefault="005D79DF" w:rsidP="005D79DF">
      <w:pPr>
        <w:pStyle w:val="Footer"/>
        <w:jc w:val="center"/>
        <w:rPr>
          <w:rFonts w:asciiTheme="minorHAnsi" w:hAnsiTheme="minorHAnsi"/>
          <w:b/>
          <w:bCs/>
          <w:color w:val="244061" w:themeColor="accent1" w:themeShade="80"/>
          <w:sz w:val="22"/>
          <w:szCs w:val="22"/>
          <w:lang w:val="ro-RO"/>
        </w:rPr>
      </w:pPr>
      <w:r>
        <w:rPr>
          <w:rFonts w:asciiTheme="minorHAnsi" w:hAnsiTheme="minorHAnsi" w:cstheme="minorHAnsi"/>
          <w:bCs/>
          <w:sz w:val="22"/>
          <w:szCs w:val="22"/>
          <w:lang w:val="ro-RO"/>
        </w:rPr>
        <w:tab/>
      </w:r>
      <w:r>
        <w:rPr>
          <w:rFonts w:asciiTheme="minorHAnsi" w:hAnsiTheme="minorHAnsi" w:cstheme="minorHAnsi"/>
          <w:bCs/>
          <w:sz w:val="22"/>
          <w:szCs w:val="22"/>
          <w:lang w:val="ro-RO"/>
        </w:rPr>
        <w:tab/>
      </w:r>
      <w:r w:rsidR="001170BF" w:rsidRPr="001170BF">
        <w:rPr>
          <w:rFonts w:asciiTheme="minorHAnsi" w:hAnsiTheme="minorHAnsi" w:cstheme="minorHAnsi"/>
          <w:bCs/>
          <w:sz w:val="22"/>
          <w:szCs w:val="22"/>
          <w:lang w:val="ro-RO"/>
        </w:rPr>
        <w:t>Semnătura  ___</w:t>
      </w:r>
      <w:r>
        <w:rPr>
          <w:rFonts w:asciiTheme="minorHAnsi" w:hAnsiTheme="minorHAnsi" w:cstheme="minorHAnsi"/>
          <w:bCs/>
          <w:sz w:val="22"/>
          <w:szCs w:val="22"/>
          <w:lang w:val="ro-RO"/>
        </w:rPr>
        <w:t>________________</w:t>
      </w:r>
    </w:p>
    <w:p w14:paraId="37958340" w14:textId="77777777" w:rsidR="0064268B" w:rsidRDefault="0064268B" w:rsidP="00593A34">
      <w:pPr>
        <w:pStyle w:val="Footer"/>
        <w:jc w:val="right"/>
        <w:rPr>
          <w:rFonts w:asciiTheme="minorHAnsi" w:hAnsiTheme="minorHAnsi"/>
          <w:b/>
          <w:bCs/>
          <w:color w:val="244061" w:themeColor="accent1" w:themeShade="80"/>
          <w:sz w:val="22"/>
          <w:szCs w:val="22"/>
          <w:lang w:val="ro-RO"/>
        </w:rPr>
      </w:pPr>
    </w:p>
    <w:p w14:paraId="0BA7BA0E" w14:textId="77777777" w:rsidR="0064268B" w:rsidRDefault="0064268B" w:rsidP="00593A34">
      <w:pPr>
        <w:pStyle w:val="Footer"/>
        <w:jc w:val="right"/>
        <w:rPr>
          <w:rFonts w:asciiTheme="minorHAnsi" w:hAnsiTheme="minorHAnsi"/>
          <w:b/>
          <w:bCs/>
          <w:color w:val="244061" w:themeColor="accent1" w:themeShade="80"/>
          <w:sz w:val="22"/>
          <w:szCs w:val="22"/>
          <w:lang w:val="ro-RO"/>
        </w:rPr>
      </w:pPr>
    </w:p>
    <w:sectPr w:rsidR="0064268B" w:rsidSect="00903127">
      <w:headerReference w:type="even" r:id="rId18"/>
      <w:headerReference w:type="default" r:id="rId19"/>
      <w:footerReference w:type="default" r:id="rId20"/>
      <w:headerReference w:type="first" r:id="rId21"/>
      <w:footerReference w:type="first" r:id="rId22"/>
      <w:pgSz w:w="12240" w:h="15840"/>
      <w:pgMar w:top="990" w:right="900" w:bottom="851" w:left="1440" w:header="284"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2B79" w14:textId="77777777" w:rsidR="00973346" w:rsidRDefault="00973346" w:rsidP="00381F2A">
      <w:r>
        <w:separator/>
      </w:r>
    </w:p>
  </w:endnote>
  <w:endnote w:type="continuationSeparator" w:id="0">
    <w:p w14:paraId="54407B32" w14:textId="77777777" w:rsidR="00973346" w:rsidRDefault="00973346" w:rsidP="00381F2A">
      <w:r>
        <w:continuationSeparator/>
      </w:r>
    </w:p>
  </w:endnote>
  <w:endnote w:type="continuationNotice" w:id="1">
    <w:p w14:paraId="7ED08D6F" w14:textId="77777777" w:rsidR="00973346" w:rsidRDefault="00973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346426"/>
      <w:docPartObj>
        <w:docPartGallery w:val="Page Numbers (Bottom of Page)"/>
        <w:docPartUnique/>
      </w:docPartObj>
    </w:sdtPr>
    <w:sdtEndPr>
      <w:rPr>
        <w:noProof/>
      </w:rPr>
    </w:sdtEndPr>
    <w:sdtContent>
      <w:p w14:paraId="63AD9FAB" w14:textId="77777777" w:rsidR="00575706" w:rsidRDefault="00575706">
        <w:pPr>
          <w:pStyle w:val="Footer"/>
          <w:jc w:val="center"/>
        </w:pPr>
        <w:r>
          <w:fldChar w:fldCharType="begin"/>
        </w:r>
        <w:r>
          <w:instrText xml:space="preserve"> PAGE   \* MERGEFORMAT </w:instrText>
        </w:r>
        <w:r>
          <w:fldChar w:fldCharType="separate"/>
        </w:r>
        <w:r w:rsidR="00347F55">
          <w:rPr>
            <w:noProof/>
          </w:rPr>
          <w:t>1</w:t>
        </w:r>
        <w:r>
          <w:rPr>
            <w:noProof/>
          </w:rPr>
          <w:fldChar w:fldCharType="end"/>
        </w:r>
      </w:p>
    </w:sdtContent>
  </w:sdt>
  <w:p w14:paraId="16D34727" w14:textId="77777777" w:rsidR="00575706" w:rsidRDefault="00575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77B7" w14:textId="77777777" w:rsidR="00D86773" w:rsidRDefault="00867083" w:rsidP="00082A26">
    <w:pPr>
      <w:pStyle w:val="Footer"/>
      <w:ind w:left="-709" w:hanging="709"/>
    </w:pPr>
    <w:r>
      <w:rPr>
        <w:noProof/>
        <w:lang w:val="ro-RO" w:eastAsia="ro-RO"/>
      </w:rPr>
      <w:drawing>
        <wp:anchor distT="0" distB="0" distL="114300" distR="114300" simplePos="0" relativeHeight="251658241" behindDoc="0" locked="0" layoutInCell="1" allowOverlap="1" wp14:anchorId="1341705E" wp14:editId="5080732E">
          <wp:simplePos x="0" y="0"/>
          <wp:positionH relativeFrom="column">
            <wp:posOffset>2724150</wp:posOffset>
          </wp:positionH>
          <wp:positionV relativeFrom="paragraph">
            <wp:posOffset>-552450</wp:posOffset>
          </wp:positionV>
          <wp:extent cx="856615" cy="885825"/>
          <wp:effectExtent l="19050" t="0" r="635" b="0"/>
          <wp:wrapNone/>
          <wp:docPr id="23" name="Picture 125" descr="EEF-M_logo_color_print u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25" descr="EEF-M_logo_color_print use_en"/>
                  <pic:cNvPicPr>
                    <a:picLocks noChangeAspect="1" noChangeArrowheads="1"/>
                  </pic:cNvPicPr>
                </pic:nvPicPr>
                <pic:blipFill>
                  <a:blip r:embed="rId1" cstate="print"/>
                  <a:srcRect/>
                  <a:stretch>
                    <a:fillRect/>
                  </a:stretch>
                </pic:blipFill>
                <pic:spPr bwMode="auto">
                  <a:xfrm>
                    <a:off x="0" y="0"/>
                    <a:ext cx="856615" cy="885825"/>
                  </a:xfrm>
                  <a:prstGeom prst="rect">
                    <a:avLst/>
                  </a:prstGeom>
                  <a:noFill/>
                  <a:ln w="9525">
                    <a:noFill/>
                    <a:miter lim="800000"/>
                    <a:headEnd/>
                    <a:tailEnd/>
                  </a:ln>
                </pic:spPr>
              </pic:pic>
            </a:graphicData>
          </a:graphic>
        </wp:anchor>
      </w:drawing>
    </w:r>
    <w:r>
      <w:rPr>
        <w:noProof/>
        <w:lang w:val="ro-RO" w:eastAsia="ro-RO"/>
      </w:rPr>
      <w:drawing>
        <wp:anchor distT="0" distB="0" distL="114300" distR="114300" simplePos="0" relativeHeight="251658244" behindDoc="0" locked="0" layoutInCell="1" allowOverlap="1" wp14:anchorId="6ACF8BEB" wp14:editId="373798E7">
          <wp:simplePos x="0" y="0"/>
          <wp:positionH relativeFrom="column">
            <wp:posOffset>1390650</wp:posOffset>
          </wp:positionH>
          <wp:positionV relativeFrom="paragraph">
            <wp:posOffset>-657225</wp:posOffset>
          </wp:positionV>
          <wp:extent cx="508635" cy="990600"/>
          <wp:effectExtent l="19050" t="0" r="571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E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35" cy="990600"/>
                  </a:xfrm>
                  <a:prstGeom prst="rect">
                    <a:avLst/>
                  </a:prstGeom>
                </pic:spPr>
              </pic:pic>
            </a:graphicData>
          </a:graphic>
        </wp:anchor>
      </w:drawing>
    </w:r>
    <w:r>
      <w:rPr>
        <w:noProof/>
        <w:lang w:val="ro-RO" w:eastAsia="ro-RO"/>
      </w:rPr>
      <w:drawing>
        <wp:anchor distT="0" distB="0" distL="114300" distR="114300" simplePos="0" relativeHeight="251658243" behindDoc="0" locked="0" layoutInCell="1" allowOverlap="1" wp14:anchorId="6AF1AA5C" wp14:editId="54218075">
          <wp:simplePos x="0" y="0"/>
          <wp:positionH relativeFrom="column">
            <wp:posOffset>-723900</wp:posOffset>
          </wp:positionH>
          <wp:positionV relativeFrom="paragraph">
            <wp:posOffset>-361950</wp:posOffset>
          </wp:positionV>
          <wp:extent cx="1247775" cy="609600"/>
          <wp:effectExtent l="19050" t="0" r="9525" b="0"/>
          <wp:wrapNone/>
          <wp:docPr id="25" name="Picture 3" descr="UN_Women_English_Blue_Small_ALONE"/>
          <wp:cNvGraphicFramePr/>
          <a:graphic xmlns:a="http://schemas.openxmlformats.org/drawingml/2006/main">
            <a:graphicData uri="http://schemas.openxmlformats.org/drawingml/2006/picture">
              <pic:pic xmlns:pic="http://schemas.openxmlformats.org/drawingml/2006/picture">
                <pic:nvPicPr>
                  <pic:cNvPr id="4" name="Picture 3" descr="UN_Women_English_Blue_Small_ALONE"/>
                  <pic:cNvPicPr/>
                </pic:nvPicPr>
                <pic:blipFill>
                  <a:blip r:embed="rId3" cstate="print"/>
                  <a:srcRect/>
                  <a:stretch>
                    <a:fillRect/>
                  </a:stretch>
                </pic:blipFill>
                <pic:spPr bwMode="auto">
                  <a:xfrm>
                    <a:off x="0" y="0"/>
                    <a:ext cx="1247775" cy="609600"/>
                  </a:xfrm>
                  <a:prstGeom prst="rect">
                    <a:avLst/>
                  </a:prstGeom>
                  <a:noFill/>
                  <a:ln w="9525">
                    <a:noFill/>
                    <a:miter lim="800000"/>
                    <a:headEnd/>
                    <a:tailEnd/>
                  </a:ln>
                </pic:spPr>
              </pic:pic>
            </a:graphicData>
          </a:graphic>
        </wp:anchor>
      </w:drawing>
    </w:r>
    <w:r w:rsidRPr="00867083">
      <w:rPr>
        <w:noProof/>
        <w:lang w:val="ro-RO" w:eastAsia="ro-RO"/>
      </w:rPr>
      <w:drawing>
        <wp:anchor distT="0" distB="0" distL="114300" distR="114300" simplePos="0" relativeHeight="251658242" behindDoc="0" locked="0" layoutInCell="1" allowOverlap="1" wp14:anchorId="2449FE38" wp14:editId="45AA6B88">
          <wp:simplePos x="0" y="0"/>
          <wp:positionH relativeFrom="column">
            <wp:posOffset>4305300</wp:posOffset>
          </wp:positionH>
          <wp:positionV relativeFrom="paragraph">
            <wp:posOffset>-361950</wp:posOffset>
          </wp:positionV>
          <wp:extent cx="1976120" cy="609600"/>
          <wp:effectExtent l="19050" t="0" r="5080" b="0"/>
          <wp:wrapNone/>
          <wp:docPr id="26" name="Picture 26" descr="cpd_logo - old symbol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9" descr="cpd_logo - old symbol - 1"/>
                  <pic:cNvPicPr>
                    <a:picLocks noChangeAspect="1" noChangeArrowheads="1"/>
                  </pic:cNvPicPr>
                </pic:nvPicPr>
                <pic:blipFill>
                  <a:blip r:embed="rId4" cstate="print"/>
                  <a:srcRect/>
                  <a:stretch>
                    <a:fillRect/>
                  </a:stretch>
                </pic:blipFill>
                <pic:spPr bwMode="auto">
                  <a:xfrm>
                    <a:off x="0" y="0"/>
                    <a:ext cx="1976120" cy="6096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22DA" w14:textId="77777777" w:rsidR="00973346" w:rsidRDefault="00973346" w:rsidP="00381F2A">
      <w:r>
        <w:separator/>
      </w:r>
    </w:p>
  </w:footnote>
  <w:footnote w:type="continuationSeparator" w:id="0">
    <w:p w14:paraId="71FE1922" w14:textId="77777777" w:rsidR="00973346" w:rsidRDefault="00973346" w:rsidP="00381F2A">
      <w:r>
        <w:continuationSeparator/>
      </w:r>
    </w:p>
  </w:footnote>
  <w:footnote w:type="continuationNotice" w:id="1">
    <w:p w14:paraId="5F77FB20" w14:textId="77777777" w:rsidR="00973346" w:rsidRDefault="00973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E72" w14:textId="77777777" w:rsidR="00AF647B" w:rsidRDefault="00C4482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5E2" w14:textId="133B2D5F" w:rsidR="007A2E6B" w:rsidRPr="00E45102" w:rsidRDefault="007A2E6B" w:rsidP="00E45102">
    <w:pPr>
      <w:pStyle w:val="Header"/>
      <w:ind w:right="-7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4928" w14:textId="77777777" w:rsidR="00D86773" w:rsidRDefault="00867083" w:rsidP="00867083">
    <w:pPr>
      <w:pStyle w:val="Header"/>
      <w:ind w:left="-90" w:right="-735"/>
      <w:jc w:val="right"/>
    </w:pPr>
    <w:r w:rsidRPr="00867083">
      <w:rPr>
        <w:noProof/>
      </w:rPr>
      <w:drawing>
        <wp:inline distT="0" distB="0" distL="0" distR="0" wp14:anchorId="0BBA5FBE" wp14:editId="07F7A65D">
          <wp:extent cx="2144890" cy="609216"/>
          <wp:effectExtent l="0" t="0" r="825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124" cy="608999"/>
                  </a:xfrm>
                  <a:prstGeom prst="rect">
                    <a:avLst/>
                  </a:prstGeom>
                </pic:spPr>
              </pic:pic>
            </a:graphicData>
          </a:graphic>
        </wp:inline>
      </w:drawing>
    </w:r>
    <w:r>
      <w:rPr>
        <w:noProof/>
      </w:rPr>
      <w:drawing>
        <wp:anchor distT="0" distB="0" distL="114300" distR="114300" simplePos="0" relativeHeight="251658240" behindDoc="0" locked="0" layoutInCell="1" allowOverlap="1" wp14:anchorId="42B5E2F3" wp14:editId="56D061B6">
          <wp:simplePos x="0" y="0"/>
          <wp:positionH relativeFrom="margin">
            <wp:posOffset>-409575</wp:posOffset>
          </wp:positionH>
          <wp:positionV relativeFrom="margin">
            <wp:posOffset>-848360</wp:posOffset>
          </wp:positionV>
          <wp:extent cx="990600" cy="990600"/>
          <wp:effectExtent l="19050" t="0" r="0" b="0"/>
          <wp:wrapSquare wrapText="bothSides"/>
          <wp:docPr id="22" name="Picture 22" descr="swed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weden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0026118D">
      <w:rPr>
        <w:noProof/>
        <w:lang w:eastAsia="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C"/>
    <w:multiLevelType w:val="hybridMultilevel"/>
    <w:tmpl w:val="BA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263F"/>
    <w:multiLevelType w:val="hybridMultilevel"/>
    <w:tmpl w:val="098CB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F1B0B"/>
    <w:multiLevelType w:val="hybridMultilevel"/>
    <w:tmpl w:val="69D68E7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E272434"/>
    <w:multiLevelType w:val="hybridMultilevel"/>
    <w:tmpl w:val="39D86572"/>
    <w:lvl w:ilvl="0" w:tplc="08A887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D7AFC"/>
    <w:multiLevelType w:val="hybridMultilevel"/>
    <w:tmpl w:val="C280656C"/>
    <w:lvl w:ilvl="0" w:tplc="C6006ED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82975"/>
    <w:multiLevelType w:val="hybridMultilevel"/>
    <w:tmpl w:val="7234D0A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6CD5A6C"/>
    <w:multiLevelType w:val="hybridMultilevel"/>
    <w:tmpl w:val="753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0BAF"/>
    <w:multiLevelType w:val="hybridMultilevel"/>
    <w:tmpl w:val="DFD8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A2C9B"/>
    <w:multiLevelType w:val="hybridMultilevel"/>
    <w:tmpl w:val="9A1ED83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29376E37"/>
    <w:multiLevelType w:val="hybridMultilevel"/>
    <w:tmpl w:val="FB76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35694"/>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179FD"/>
    <w:multiLevelType w:val="hybridMultilevel"/>
    <w:tmpl w:val="AC26C4C2"/>
    <w:lvl w:ilvl="0" w:tplc="5D6A47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3B14284"/>
    <w:multiLevelType w:val="hybridMultilevel"/>
    <w:tmpl w:val="315A937E"/>
    <w:lvl w:ilvl="0" w:tplc="08A887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CF1F83"/>
    <w:multiLevelType w:val="hybridMultilevel"/>
    <w:tmpl w:val="5CEC2BD2"/>
    <w:lvl w:ilvl="0" w:tplc="36A607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E29"/>
    <w:multiLevelType w:val="hybridMultilevel"/>
    <w:tmpl w:val="421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255F5"/>
    <w:multiLevelType w:val="hybridMultilevel"/>
    <w:tmpl w:val="E18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E13B1"/>
    <w:multiLevelType w:val="hybridMultilevel"/>
    <w:tmpl w:val="C616EE04"/>
    <w:lvl w:ilvl="0" w:tplc="7020FD02">
      <w:start w:val="3"/>
      <w:numFmt w:val="bullet"/>
      <w:lvlText w:val="-"/>
      <w:lvlJc w:val="left"/>
      <w:pPr>
        <w:ind w:left="720" w:hanging="360"/>
      </w:pPr>
      <w:rPr>
        <w:rFonts w:ascii="Calibri" w:eastAsia="Times New Roman" w:hAnsi="Calibri" w:cs="Thornda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CA34B4"/>
    <w:multiLevelType w:val="hybridMultilevel"/>
    <w:tmpl w:val="0660DA08"/>
    <w:lvl w:ilvl="0" w:tplc="AB046C4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A7912"/>
    <w:multiLevelType w:val="hybridMultilevel"/>
    <w:tmpl w:val="772E8A76"/>
    <w:lvl w:ilvl="0" w:tplc="295AB1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B1970"/>
    <w:multiLevelType w:val="multilevel"/>
    <w:tmpl w:val="1B6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B3695"/>
    <w:multiLevelType w:val="hybridMultilevel"/>
    <w:tmpl w:val="4280BCD8"/>
    <w:lvl w:ilvl="0" w:tplc="17AC7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21156"/>
    <w:multiLevelType w:val="hybridMultilevel"/>
    <w:tmpl w:val="8B46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7C5DA1"/>
    <w:multiLevelType w:val="hybridMultilevel"/>
    <w:tmpl w:val="21F4F51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50A91DD7"/>
    <w:multiLevelType w:val="hybridMultilevel"/>
    <w:tmpl w:val="06DA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A5602"/>
    <w:multiLevelType w:val="hybridMultilevel"/>
    <w:tmpl w:val="D38A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0706A"/>
    <w:multiLevelType w:val="hybridMultilevel"/>
    <w:tmpl w:val="BD366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8911B7"/>
    <w:multiLevelType w:val="hybridMultilevel"/>
    <w:tmpl w:val="AF48FB26"/>
    <w:lvl w:ilvl="0" w:tplc="8E2A4E5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8504F"/>
    <w:multiLevelType w:val="hybridMultilevel"/>
    <w:tmpl w:val="391A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4361F"/>
    <w:multiLevelType w:val="hybridMultilevel"/>
    <w:tmpl w:val="09D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D4BCC"/>
    <w:multiLevelType w:val="hybridMultilevel"/>
    <w:tmpl w:val="3D3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C7FC2"/>
    <w:multiLevelType w:val="hybridMultilevel"/>
    <w:tmpl w:val="26EE019C"/>
    <w:lvl w:ilvl="0" w:tplc="D7A42DFA">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C76DA"/>
    <w:multiLevelType w:val="hybridMultilevel"/>
    <w:tmpl w:val="A74C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728348">
    <w:abstractNumId w:val="29"/>
  </w:num>
  <w:num w:numId="2" w16cid:durableId="1406030669">
    <w:abstractNumId w:val="20"/>
  </w:num>
  <w:num w:numId="3" w16cid:durableId="983852169">
    <w:abstractNumId w:val="21"/>
  </w:num>
  <w:num w:numId="4" w16cid:durableId="944266595">
    <w:abstractNumId w:val="14"/>
  </w:num>
  <w:num w:numId="5" w16cid:durableId="295717974">
    <w:abstractNumId w:val="28"/>
  </w:num>
  <w:num w:numId="6" w16cid:durableId="995180481">
    <w:abstractNumId w:val="11"/>
  </w:num>
  <w:num w:numId="7" w16cid:durableId="2069500411">
    <w:abstractNumId w:val="15"/>
  </w:num>
  <w:num w:numId="8" w16cid:durableId="1324551425">
    <w:abstractNumId w:val="10"/>
  </w:num>
  <w:num w:numId="9" w16cid:durableId="482086464">
    <w:abstractNumId w:val="6"/>
  </w:num>
  <w:num w:numId="10" w16cid:durableId="881986272">
    <w:abstractNumId w:val="7"/>
  </w:num>
  <w:num w:numId="11" w16cid:durableId="2090343356">
    <w:abstractNumId w:val="4"/>
  </w:num>
  <w:num w:numId="12" w16cid:durableId="1590966647">
    <w:abstractNumId w:val="26"/>
  </w:num>
  <w:num w:numId="13" w16cid:durableId="1598712293">
    <w:abstractNumId w:val="0"/>
  </w:num>
  <w:num w:numId="14" w16cid:durableId="1450663923">
    <w:abstractNumId w:val="18"/>
  </w:num>
  <w:num w:numId="15" w16cid:durableId="1564752946">
    <w:abstractNumId w:val="30"/>
  </w:num>
  <w:num w:numId="16" w16cid:durableId="187178494">
    <w:abstractNumId w:val="24"/>
  </w:num>
  <w:num w:numId="17" w16cid:durableId="1003165977">
    <w:abstractNumId w:val="9"/>
  </w:num>
  <w:num w:numId="18" w16cid:durableId="1442601640">
    <w:abstractNumId w:val="31"/>
  </w:num>
  <w:num w:numId="19" w16cid:durableId="248464154">
    <w:abstractNumId w:val="23"/>
  </w:num>
  <w:num w:numId="20" w16cid:durableId="1944143990">
    <w:abstractNumId w:val="13"/>
  </w:num>
  <w:num w:numId="21" w16cid:durableId="468207815">
    <w:abstractNumId w:val="25"/>
  </w:num>
  <w:num w:numId="22" w16cid:durableId="1634214826">
    <w:abstractNumId w:val="17"/>
  </w:num>
  <w:num w:numId="23" w16cid:durableId="8025693">
    <w:abstractNumId w:val="16"/>
  </w:num>
  <w:num w:numId="24" w16cid:durableId="2062434734">
    <w:abstractNumId w:val="1"/>
  </w:num>
  <w:num w:numId="25" w16cid:durableId="958216746">
    <w:abstractNumId w:val="27"/>
  </w:num>
  <w:num w:numId="26" w16cid:durableId="765269218">
    <w:abstractNumId w:val="22"/>
  </w:num>
  <w:num w:numId="27" w16cid:durableId="4796272">
    <w:abstractNumId w:val="2"/>
  </w:num>
  <w:num w:numId="28" w16cid:durableId="137038175">
    <w:abstractNumId w:val="8"/>
  </w:num>
  <w:num w:numId="29" w16cid:durableId="1858960011">
    <w:abstractNumId w:val="19"/>
  </w:num>
  <w:num w:numId="30" w16cid:durableId="825586192">
    <w:abstractNumId w:val="5"/>
  </w:num>
  <w:num w:numId="31" w16cid:durableId="292180834">
    <w:abstractNumId w:val="3"/>
  </w:num>
  <w:num w:numId="32" w16cid:durableId="48380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44"/>
    <w:rsid w:val="00000E95"/>
    <w:rsid w:val="0000111C"/>
    <w:rsid w:val="000040BC"/>
    <w:rsid w:val="000066B0"/>
    <w:rsid w:val="00006BBE"/>
    <w:rsid w:val="00015701"/>
    <w:rsid w:val="000174F9"/>
    <w:rsid w:val="0002166A"/>
    <w:rsid w:val="00023369"/>
    <w:rsid w:val="0002440E"/>
    <w:rsid w:val="00025D0C"/>
    <w:rsid w:val="000260EC"/>
    <w:rsid w:val="00026AE6"/>
    <w:rsid w:val="00031A40"/>
    <w:rsid w:val="00034B6A"/>
    <w:rsid w:val="000368D8"/>
    <w:rsid w:val="00037748"/>
    <w:rsid w:val="0004375C"/>
    <w:rsid w:val="0004540C"/>
    <w:rsid w:val="00045E92"/>
    <w:rsid w:val="0004688D"/>
    <w:rsid w:val="00050E8F"/>
    <w:rsid w:val="00051E55"/>
    <w:rsid w:val="00052C2C"/>
    <w:rsid w:val="00052F17"/>
    <w:rsid w:val="00055099"/>
    <w:rsid w:val="000560EC"/>
    <w:rsid w:val="00057CF4"/>
    <w:rsid w:val="00057EBB"/>
    <w:rsid w:val="00057FB2"/>
    <w:rsid w:val="0006101E"/>
    <w:rsid w:val="0006227E"/>
    <w:rsid w:val="000624BF"/>
    <w:rsid w:val="00063A1F"/>
    <w:rsid w:val="00070995"/>
    <w:rsid w:val="00074353"/>
    <w:rsid w:val="000764D8"/>
    <w:rsid w:val="00077685"/>
    <w:rsid w:val="00077754"/>
    <w:rsid w:val="000816E5"/>
    <w:rsid w:val="00081E16"/>
    <w:rsid w:val="00081E95"/>
    <w:rsid w:val="00082A26"/>
    <w:rsid w:val="00082A76"/>
    <w:rsid w:val="00085920"/>
    <w:rsid w:val="000862F5"/>
    <w:rsid w:val="00087656"/>
    <w:rsid w:val="00092080"/>
    <w:rsid w:val="0009357F"/>
    <w:rsid w:val="00096300"/>
    <w:rsid w:val="000969E6"/>
    <w:rsid w:val="000A19D4"/>
    <w:rsid w:val="000A2402"/>
    <w:rsid w:val="000A2844"/>
    <w:rsid w:val="000A3F7C"/>
    <w:rsid w:val="000B0597"/>
    <w:rsid w:val="000B146F"/>
    <w:rsid w:val="000B16B1"/>
    <w:rsid w:val="000B2251"/>
    <w:rsid w:val="000B32D2"/>
    <w:rsid w:val="000B32F5"/>
    <w:rsid w:val="000B3A3E"/>
    <w:rsid w:val="000C22E4"/>
    <w:rsid w:val="000C3844"/>
    <w:rsid w:val="000C3CBE"/>
    <w:rsid w:val="000C4576"/>
    <w:rsid w:val="000C57FB"/>
    <w:rsid w:val="000D063D"/>
    <w:rsid w:val="000D1862"/>
    <w:rsid w:val="000D1AC1"/>
    <w:rsid w:val="000D5DE2"/>
    <w:rsid w:val="000E1D9B"/>
    <w:rsid w:val="000E2477"/>
    <w:rsid w:val="000E2B11"/>
    <w:rsid w:val="000E6615"/>
    <w:rsid w:val="000F10E6"/>
    <w:rsid w:val="000F1E08"/>
    <w:rsid w:val="000F2299"/>
    <w:rsid w:val="000F3F8B"/>
    <w:rsid w:val="000F5122"/>
    <w:rsid w:val="000F7B55"/>
    <w:rsid w:val="001005A1"/>
    <w:rsid w:val="001012B7"/>
    <w:rsid w:val="00102285"/>
    <w:rsid w:val="00103ABA"/>
    <w:rsid w:val="00103D68"/>
    <w:rsid w:val="00105073"/>
    <w:rsid w:val="00106432"/>
    <w:rsid w:val="00107908"/>
    <w:rsid w:val="00110869"/>
    <w:rsid w:val="00111BEA"/>
    <w:rsid w:val="00112F4F"/>
    <w:rsid w:val="001148DE"/>
    <w:rsid w:val="001156A6"/>
    <w:rsid w:val="001158CA"/>
    <w:rsid w:val="0011683E"/>
    <w:rsid w:val="00116EE0"/>
    <w:rsid w:val="001170BF"/>
    <w:rsid w:val="00117C94"/>
    <w:rsid w:val="00123C43"/>
    <w:rsid w:val="0012550B"/>
    <w:rsid w:val="00125D6E"/>
    <w:rsid w:val="00132B02"/>
    <w:rsid w:val="00135A4C"/>
    <w:rsid w:val="00145821"/>
    <w:rsid w:val="00150C30"/>
    <w:rsid w:val="00151BE4"/>
    <w:rsid w:val="001603F1"/>
    <w:rsid w:val="00161C21"/>
    <w:rsid w:val="001655AB"/>
    <w:rsid w:val="001658F7"/>
    <w:rsid w:val="001679DA"/>
    <w:rsid w:val="00167F76"/>
    <w:rsid w:val="001705FC"/>
    <w:rsid w:val="00175584"/>
    <w:rsid w:val="00180B86"/>
    <w:rsid w:val="00185116"/>
    <w:rsid w:val="001948F7"/>
    <w:rsid w:val="00195FE4"/>
    <w:rsid w:val="00196D66"/>
    <w:rsid w:val="00196F60"/>
    <w:rsid w:val="001A1017"/>
    <w:rsid w:val="001A4DCA"/>
    <w:rsid w:val="001A60A8"/>
    <w:rsid w:val="001B045E"/>
    <w:rsid w:val="001B17D7"/>
    <w:rsid w:val="001B32C8"/>
    <w:rsid w:val="001B45F5"/>
    <w:rsid w:val="001B5F38"/>
    <w:rsid w:val="001C5145"/>
    <w:rsid w:val="001C5A8F"/>
    <w:rsid w:val="001D114E"/>
    <w:rsid w:val="001D2C55"/>
    <w:rsid w:val="001E0D12"/>
    <w:rsid w:val="001E1BB1"/>
    <w:rsid w:val="001F0BFD"/>
    <w:rsid w:val="001F2F6D"/>
    <w:rsid w:val="001F5037"/>
    <w:rsid w:val="001F5CD7"/>
    <w:rsid w:val="001F5D70"/>
    <w:rsid w:val="001F5EE6"/>
    <w:rsid w:val="001F61EC"/>
    <w:rsid w:val="001F7238"/>
    <w:rsid w:val="001F74DA"/>
    <w:rsid w:val="001F7ADA"/>
    <w:rsid w:val="001F7DA4"/>
    <w:rsid w:val="002016B8"/>
    <w:rsid w:val="00201CE1"/>
    <w:rsid w:val="00201D03"/>
    <w:rsid w:val="00202275"/>
    <w:rsid w:val="002025DA"/>
    <w:rsid w:val="002027B5"/>
    <w:rsid w:val="002078CA"/>
    <w:rsid w:val="0021342D"/>
    <w:rsid w:val="00213945"/>
    <w:rsid w:val="002169B3"/>
    <w:rsid w:val="00217C1E"/>
    <w:rsid w:val="00220A68"/>
    <w:rsid w:val="002279C0"/>
    <w:rsid w:val="002318E1"/>
    <w:rsid w:val="002405F7"/>
    <w:rsid w:val="00241483"/>
    <w:rsid w:val="002446C0"/>
    <w:rsid w:val="002525EC"/>
    <w:rsid w:val="00252CAF"/>
    <w:rsid w:val="00253CC9"/>
    <w:rsid w:val="002547CC"/>
    <w:rsid w:val="00255694"/>
    <w:rsid w:val="00257200"/>
    <w:rsid w:val="0025781F"/>
    <w:rsid w:val="0026118D"/>
    <w:rsid w:val="00261B40"/>
    <w:rsid w:val="00263A78"/>
    <w:rsid w:val="002648C8"/>
    <w:rsid w:val="00267B34"/>
    <w:rsid w:val="00273968"/>
    <w:rsid w:val="002762BA"/>
    <w:rsid w:val="00280B6B"/>
    <w:rsid w:val="00281E90"/>
    <w:rsid w:val="00283E33"/>
    <w:rsid w:val="002843E2"/>
    <w:rsid w:val="002879E3"/>
    <w:rsid w:val="00292773"/>
    <w:rsid w:val="00292A27"/>
    <w:rsid w:val="00293813"/>
    <w:rsid w:val="002A0AB3"/>
    <w:rsid w:val="002A2D0E"/>
    <w:rsid w:val="002A343F"/>
    <w:rsid w:val="002A7CC4"/>
    <w:rsid w:val="002A7EFD"/>
    <w:rsid w:val="002B02C4"/>
    <w:rsid w:val="002B1D6A"/>
    <w:rsid w:val="002B2ED8"/>
    <w:rsid w:val="002B32FB"/>
    <w:rsid w:val="002B648B"/>
    <w:rsid w:val="002C0A99"/>
    <w:rsid w:val="002C13FF"/>
    <w:rsid w:val="002C57E2"/>
    <w:rsid w:val="002C72E8"/>
    <w:rsid w:val="002D14DE"/>
    <w:rsid w:val="002D2AC3"/>
    <w:rsid w:val="002D4FFD"/>
    <w:rsid w:val="002E0310"/>
    <w:rsid w:val="002E0514"/>
    <w:rsid w:val="002E0EB6"/>
    <w:rsid w:val="002E3393"/>
    <w:rsid w:val="002E51DB"/>
    <w:rsid w:val="002E699D"/>
    <w:rsid w:val="002F0018"/>
    <w:rsid w:val="002F3E02"/>
    <w:rsid w:val="002F69D0"/>
    <w:rsid w:val="002F6C62"/>
    <w:rsid w:val="00300414"/>
    <w:rsid w:val="00301DFC"/>
    <w:rsid w:val="003025B6"/>
    <w:rsid w:val="00311B77"/>
    <w:rsid w:val="00312243"/>
    <w:rsid w:val="003127C8"/>
    <w:rsid w:val="003127DA"/>
    <w:rsid w:val="00317DD0"/>
    <w:rsid w:val="00320A50"/>
    <w:rsid w:val="00321C18"/>
    <w:rsid w:val="00322879"/>
    <w:rsid w:val="00326B0D"/>
    <w:rsid w:val="00327481"/>
    <w:rsid w:val="003300A5"/>
    <w:rsid w:val="00330AB9"/>
    <w:rsid w:val="00331876"/>
    <w:rsid w:val="00335148"/>
    <w:rsid w:val="003407F4"/>
    <w:rsid w:val="0034295F"/>
    <w:rsid w:val="00342BAF"/>
    <w:rsid w:val="0034365C"/>
    <w:rsid w:val="00344E79"/>
    <w:rsid w:val="00345EA1"/>
    <w:rsid w:val="0034640B"/>
    <w:rsid w:val="00346E69"/>
    <w:rsid w:val="00347181"/>
    <w:rsid w:val="00347992"/>
    <w:rsid w:val="00347F55"/>
    <w:rsid w:val="00350690"/>
    <w:rsid w:val="003520BE"/>
    <w:rsid w:val="00352948"/>
    <w:rsid w:val="003531EA"/>
    <w:rsid w:val="00354A9D"/>
    <w:rsid w:val="003558A6"/>
    <w:rsid w:val="0035791D"/>
    <w:rsid w:val="00360419"/>
    <w:rsid w:val="00363C03"/>
    <w:rsid w:val="00364F00"/>
    <w:rsid w:val="0036536B"/>
    <w:rsid w:val="003659C1"/>
    <w:rsid w:val="0036676D"/>
    <w:rsid w:val="00366C90"/>
    <w:rsid w:val="00370F4B"/>
    <w:rsid w:val="00372AE1"/>
    <w:rsid w:val="0037662B"/>
    <w:rsid w:val="00380B3D"/>
    <w:rsid w:val="00381F2A"/>
    <w:rsid w:val="00384A2D"/>
    <w:rsid w:val="00384E62"/>
    <w:rsid w:val="00385DA6"/>
    <w:rsid w:val="00386B77"/>
    <w:rsid w:val="00391C0F"/>
    <w:rsid w:val="00396313"/>
    <w:rsid w:val="003A0902"/>
    <w:rsid w:val="003A1D81"/>
    <w:rsid w:val="003A437B"/>
    <w:rsid w:val="003A55F0"/>
    <w:rsid w:val="003B24A2"/>
    <w:rsid w:val="003B32DB"/>
    <w:rsid w:val="003B7227"/>
    <w:rsid w:val="003B7F81"/>
    <w:rsid w:val="003C38A1"/>
    <w:rsid w:val="003C5B2C"/>
    <w:rsid w:val="003D3E53"/>
    <w:rsid w:val="003D613F"/>
    <w:rsid w:val="003D6849"/>
    <w:rsid w:val="003E0F5B"/>
    <w:rsid w:val="003E1729"/>
    <w:rsid w:val="003E25A8"/>
    <w:rsid w:val="003E3131"/>
    <w:rsid w:val="003E39DE"/>
    <w:rsid w:val="003E3B84"/>
    <w:rsid w:val="003E69F0"/>
    <w:rsid w:val="003E6BB8"/>
    <w:rsid w:val="003E7B12"/>
    <w:rsid w:val="003F03B6"/>
    <w:rsid w:val="003F0485"/>
    <w:rsid w:val="003F0646"/>
    <w:rsid w:val="003F36B1"/>
    <w:rsid w:val="003F6361"/>
    <w:rsid w:val="003F6D2B"/>
    <w:rsid w:val="0040182D"/>
    <w:rsid w:val="004034A9"/>
    <w:rsid w:val="004044F8"/>
    <w:rsid w:val="00407B1C"/>
    <w:rsid w:val="004107B2"/>
    <w:rsid w:val="00410B9D"/>
    <w:rsid w:val="00411BF0"/>
    <w:rsid w:val="00413219"/>
    <w:rsid w:val="00413272"/>
    <w:rsid w:val="00413811"/>
    <w:rsid w:val="0041601F"/>
    <w:rsid w:val="00422B71"/>
    <w:rsid w:val="00426639"/>
    <w:rsid w:val="00426CA4"/>
    <w:rsid w:val="00427852"/>
    <w:rsid w:val="00434098"/>
    <w:rsid w:val="00440EB3"/>
    <w:rsid w:val="0044124F"/>
    <w:rsid w:val="004431E7"/>
    <w:rsid w:val="0045061D"/>
    <w:rsid w:val="00450C2B"/>
    <w:rsid w:val="00451BE8"/>
    <w:rsid w:val="004520E0"/>
    <w:rsid w:val="00453E61"/>
    <w:rsid w:val="00456EEC"/>
    <w:rsid w:val="00462ADE"/>
    <w:rsid w:val="00463956"/>
    <w:rsid w:val="00463CA4"/>
    <w:rsid w:val="004649BD"/>
    <w:rsid w:val="00471F29"/>
    <w:rsid w:val="00472FCD"/>
    <w:rsid w:val="004804D4"/>
    <w:rsid w:val="00481829"/>
    <w:rsid w:val="004838C4"/>
    <w:rsid w:val="00486B85"/>
    <w:rsid w:val="00487167"/>
    <w:rsid w:val="004901E3"/>
    <w:rsid w:val="004910C3"/>
    <w:rsid w:val="0049421A"/>
    <w:rsid w:val="004979E6"/>
    <w:rsid w:val="004A647B"/>
    <w:rsid w:val="004A71CF"/>
    <w:rsid w:val="004B0419"/>
    <w:rsid w:val="004B0694"/>
    <w:rsid w:val="004C65DD"/>
    <w:rsid w:val="004D18ED"/>
    <w:rsid w:val="004D28A0"/>
    <w:rsid w:val="004D414E"/>
    <w:rsid w:val="004D4338"/>
    <w:rsid w:val="004E102A"/>
    <w:rsid w:val="004E1219"/>
    <w:rsid w:val="004E3F23"/>
    <w:rsid w:val="004E606D"/>
    <w:rsid w:val="004F03E8"/>
    <w:rsid w:val="004F120C"/>
    <w:rsid w:val="004F153E"/>
    <w:rsid w:val="004F37D2"/>
    <w:rsid w:val="004F4F84"/>
    <w:rsid w:val="004F5993"/>
    <w:rsid w:val="005023C0"/>
    <w:rsid w:val="005025E9"/>
    <w:rsid w:val="005034E8"/>
    <w:rsid w:val="0050400E"/>
    <w:rsid w:val="00505260"/>
    <w:rsid w:val="00507316"/>
    <w:rsid w:val="00514780"/>
    <w:rsid w:val="00515278"/>
    <w:rsid w:val="00515A06"/>
    <w:rsid w:val="00515DE2"/>
    <w:rsid w:val="00527416"/>
    <w:rsid w:val="00527A3F"/>
    <w:rsid w:val="00531998"/>
    <w:rsid w:val="005328FC"/>
    <w:rsid w:val="005329B9"/>
    <w:rsid w:val="005339AA"/>
    <w:rsid w:val="00542C56"/>
    <w:rsid w:val="00543D80"/>
    <w:rsid w:val="005477D5"/>
    <w:rsid w:val="005526E5"/>
    <w:rsid w:val="00557295"/>
    <w:rsid w:val="005626DE"/>
    <w:rsid w:val="00563A9F"/>
    <w:rsid w:val="00564206"/>
    <w:rsid w:val="00570B46"/>
    <w:rsid w:val="005714C2"/>
    <w:rsid w:val="0057271A"/>
    <w:rsid w:val="00573252"/>
    <w:rsid w:val="00575706"/>
    <w:rsid w:val="0057704F"/>
    <w:rsid w:val="00582C14"/>
    <w:rsid w:val="00583037"/>
    <w:rsid w:val="005849AB"/>
    <w:rsid w:val="005850B6"/>
    <w:rsid w:val="005853B3"/>
    <w:rsid w:val="00585EDC"/>
    <w:rsid w:val="00586787"/>
    <w:rsid w:val="00593A34"/>
    <w:rsid w:val="00595BFF"/>
    <w:rsid w:val="005974F9"/>
    <w:rsid w:val="005A12CE"/>
    <w:rsid w:val="005A2990"/>
    <w:rsid w:val="005A4FE7"/>
    <w:rsid w:val="005B0900"/>
    <w:rsid w:val="005B1384"/>
    <w:rsid w:val="005B3F27"/>
    <w:rsid w:val="005B4EDC"/>
    <w:rsid w:val="005B76A1"/>
    <w:rsid w:val="005C3D9B"/>
    <w:rsid w:val="005C48A5"/>
    <w:rsid w:val="005C4C4B"/>
    <w:rsid w:val="005C5845"/>
    <w:rsid w:val="005D471A"/>
    <w:rsid w:val="005D79DF"/>
    <w:rsid w:val="005D7B01"/>
    <w:rsid w:val="005E395B"/>
    <w:rsid w:val="005E522A"/>
    <w:rsid w:val="005F368E"/>
    <w:rsid w:val="005F3883"/>
    <w:rsid w:val="005F5A66"/>
    <w:rsid w:val="005F757D"/>
    <w:rsid w:val="006000E9"/>
    <w:rsid w:val="00600984"/>
    <w:rsid w:val="00601B13"/>
    <w:rsid w:val="0060277A"/>
    <w:rsid w:val="006035E0"/>
    <w:rsid w:val="00603CB5"/>
    <w:rsid w:val="00604412"/>
    <w:rsid w:val="00606F80"/>
    <w:rsid w:val="006074E0"/>
    <w:rsid w:val="00610FDE"/>
    <w:rsid w:val="00612A90"/>
    <w:rsid w:val="0061666C"/>
    <w:rsid w:val="006171DC"/>
    <w:rsid w:val="006176D5"/>
    <w:rsid w:val="006177E0"/>
    <w:rsid w:val="00617C5B"/>
    <w:rsid w:val="006237A2"/>
    <w:rsid w:val="00623D51"/>
    <w:rsid w:val="0062520C"/>
    <w:rsid w:val="006269C7"/>
    <w:rsid w:val="00632195"/>
    <w:rsid w:val="00632777"/>
    <w:rsid w:val="00636A90"/>
    <w:rsid w:val="00636A99"/>
    <w:rsid w:val="006371DE"/>
    <w:rsid w:val="0064268B"/>
    <w:rsid w:val="00645590"/>
    <w:rsid w:val="00645BFE"/>
    <w:rsid w:val="006462F0"/>
    <w:rsid w:val="00660246"/>
    <w:rsid w:val="00660AA8"/>
    <w:rsid w:val="00660EBF"/>
    <w:rsid w:val="00663967"/>
    <w:rsid w:val="00671187"/>
    <w:rsid w:val="00671371"/>
    <w:rsid w:val="00673000"/>
    <w:rsid w:val="00675396"/>
    <w:rsid w:val="006763B7"/>
    <w:rsid w:val="006772EC"/>
    <w:rsid w:val="00677A27"/>
    <w:rsid w:val="00682D80"/>
    <w:rsid w:val="00683177"/>
    <w:rsid w:val="00683ECC"/>
    <w:rsid w:val="00687DB1"/>
    <w:rsid w:val="00693205"/>
    <w:rsid w:val="00695122"/>
    <w:rsid w:val="00695D4C"/>
    <w:rsid w:val="006979BF"/>
    <w:rsid w:val="006A1104"/>
    <w:rsid w:val="006A19E5"/>
    <w:rsid w:val="006A24B7"/>
    <w:rsid w:val="006A2C32"/>
    <w:rsid w:val="006B06E0"/>
    <w:rsid w:val="006B5B22"/>
    <w:rsid w:val="006B6528"/>
    <w:rsid w:val="006C7028"/>
    <w:rsid w:val="006C7317"/>
    <w:rsid w:val="006C798E"/>
    <w:rsid w:val="006D081A"/>
    <w:rsid w:val="006D1DA8"/>
    <w:rsid w:val="006D4843"/>
    <w:rsid w:val="006D6EC1"/>
    <w:rsid w:val="006E1BB1"/>
    <w:rsid w:val="006E29A5"/>
    <w:rsid w:val="006E37AF"/>
    <w:rsid w:val="006E3A75"/>
    <w:rsid w:val="006E7664"/>
    <w:rsid w:val="006F080B"/>
    <w:rsid w:val="006F3D94"/>
    <w:rsid w:val="006F512B"/>
    <w:rsid w:val="006F6828"/>
    <w:rsid w:val="006F77FD"/>
    <w:rsid w:val="0070338A"/>
    <w:rsid w:val="00705FF2"/>
    <w:rsid w:val="007076E0"/>
    <w:rsid w:val="00707F98"/>
    <w:rsid w:val="007135D1"/>
    <w:rsid w:val="007240F6"/>
    <w:rsid w:val="00725144"/>
    <w:rsid w:val="00726FA9"/>
    <w:rsid w:val="00730603"/>
    <w:rsid w:val="00731EBB"/>
    <w:rsid w:val="0073699E"/>
    <w:rsid w:val="00737595"/>
    <w:rsid w:val="00744E5D"/>
    <w:rsid w:val="007457DD"/>
    <w:rsid w:val="00745D98"/>
    <w:rsid w:val="00746301"/>
    <w:rsid w:val="00746371"/>
    <w:rsid w:val="00753C87"/>
    <w:rsid w:val="007564BE"/>
    <w:rsid w:val="007566FB"/>
    <w:rsid w:val="00757391"/>
    <w:rsid w:val="00757697"/>
    <w:rsid w:val="00760D7A"/>
    <w:rsid w:val="00761D24"/>
    <w:rsid w:val="00762E7F"/>
    <w:rsid w:val="007630FE"/>
    <w:rsid w:val="007701FF"/>
    <w:rsid w:val="00770C22"/>
    <w:rsid w:val="00772BB8"/>
    <w:rsid w:val="00773117"/>
    <w:rsid w:val="0077338F"/>
    <w:rsid w:val="00773604"/>
    <w:rsid w:val="00774C1C"/>
    <w:rsid w:val="00777780"/>
    <w:rsid w:val="0078042D"/>
    <w:rsid w:val="007831D2"/>
    <w:rsid w:val="00785C67"/>
    <w:rsid w:val="00785EA6"/>
    <w:rsid w:val="007870D2"/>
    <w:rsid w:val="00790963"/>
    <w:rsid w:val="00793A2D"/>
    <w:rsid w:val="00794C38"/>
    <w:rsid w:val="007A2E6B"/>
    <w:rsid w:val="007A3595"/>
    <w:rsid w:val="007A56C9"/>
    <w:rsid w:val="007A66D2"/>
    <w:rsid w:val="007A7395"/>
    <w:rsid w:val="007B0009"/>
    <w:rsid w:val="007B1195"/>
    <w:rsid w:val="007B4720"/>
    <w:rsid w:val="007B7B1A"/>
    <w:rsid w:val="007C03F4"/>
    <w:rsid w:val="007C1F98"/>
    <w:rsid w:val="007C26A9"/>
    <w:rsid w:val="007C33C2"/>
    <w:rsid w:val="007C3C9A"/>
    <w:rsid w:val="007C40E1"/>
    <w:rsid w:val="007C717C"/>
    <w:rsid w:val="007E2437"/>
    <w:rsid w:val="007E2A8E"/>
    <w:rsid w:val="007E3BBF"/>
    <w:rsid w:val="007E7A5B"/>
    <w:rsid w:val="007E7EF8"/>
    <w:rsid w:val="007F0F0C"/>
    <w:rsid w:val="007F4547"/>
    <w:rsid w:val="007F6E44"/>
    <w:rsid w:val="007F74D2"/>
    <w:rsid w:val="007F7BCB"/>
    <w:rsid w:val="00800C9E"/>
    <w:rsid w:val="00801EE3"/>
    <w:rsid w:val="0080428F"/>
    <w:rsid w:val="00805327"/>
    <w:rsid w:val="00805A9B"/>
    <w:rsid w:val="00806046"/>
    <w:rsid w:val="00812799"/>
    <w:rsid w:val="008127C3"/>
    <w:rsid w:val="00814C3B"/>
    <w:rsid w:val="00815523"/>
    <w:rsid w:val="00817116"/>
    <w:rsid w:val="0082139F"/>
    <w:rsid w:val="00821FAE"/>
    <w:rsid w:val="0082205A"/>
    <w:rsid w:val="00822FDC"/>
    <w:rsid w:val="0082306C"/>
    <w:rsid w:val="008260EC"/>
    <w:rsid w:val="00827F2F"/>
    <w:rsid w:val="00834EB2"/>
    <w:rsid w:val="00841831"/>
    <w:rsid w:val="00841E92"/>
    <w:rsid w:val="008445C1"/>
    <w:rsid w:val="00845EA6"/>
    <w:rsid w:val="00847153"/>
    <w:rsid w:val="00847C63"/>
    <w:rsid w:val="008509A3"/>
    <w:rsid w:val="00851BE4"/>
    <w:rsid w:val="008542D0"/>
    <w:rsid w:val="00855F16"/>
    <w:rsid w:val="00856A27"/>
    <w:rsid w:val="00856EF9"/>
    <w:rsid w:val="00857F85"/>
    <w:rsid w:val="00867083"/>
    <w:rsid w:val="008735AB"/>
    <w:rsid w:val="0087411A"/>
    <w:rsid w:val="0087677A"/>
    <w:rsid w:val="00877D57"/>
    <w:rsid w:val="0088489B"/>
    <w:rsid w:val="008902EB"/>
    <w:rsid w:val="00891E04"/>
    <w:rsid w:val="008972F6"/>
    <w:rsid w:val="008A3178"/>
    <w:rsid w:val="008A41EA"/>
    <w:rsid w:val="008A426D"/>
    <w:rsid w:val="008A50AA"/>
    <w:rsid w:val="008A5D81"/>
    <w:rsid w:val="008A6259"/>
    <w:rsid w:val="008B0410"/>
    <w:rsid w:val="008B2993"/>
    <w:rsid w:val="008B3D54"/>
    <w:rsid w:val="008B4635"/>
    <w:rsid w:val="008B7422"/>
    <w:rsid w:val="008C02AE"/>
    <w:rsid w:val="008C12A6"/>
    <w:rsid w:val="008C6F14"/>
    <w:rsid w:val="008C7680"/>
    <w:rsid w:val="008C7B4F"/>
    <w:rsid w:val="008C7DE7"/>
    <w:rsid w:val="008D1757"/>
    <w:rsid w:val="008D2A6C"/>
    <w:rsid w:val="008D4831"/>
    <w:rsid w:val="008D4B79"/>
    <w:rsid w:val="008E1AEB"/>
    <w:rsid w:val="008E1D9B"/>
    <w:rsid w:val="008E3131"/>
    <w:rsid w:val="008E407E"/>
    <w:rsid w:val="008F09B9"/>
    <w:rsid w:val="008F2FE1"/>
    <w:rsid w:val="008F4331"/>
    <w:rsid w:val="008F4C9D"/>
    <w:rsid w:val="008F66D2"/>
    <w:rsid w:val="00901267"/>
    <w:rsid w:val="00902900"/>
    <w:rsid w:val="00903127"/>
    <w:rsid w:val="00903C36"/>
    <w:rsid w:val="009046F9"/>
    <w:rsid w:val="00905465"/>
    <w:rsid w:val="00906C7A"/>
    <w:rsid w:val="0090790F"/>
    <w:rsid w:val="009110B3"/>
    <w:rsid w:val="00913277"/>
    <w:rsid w:val="0091448F"/>
    <w:rsid w:val="00914B09"/>
    <w:rsid w:val="009151CA"/>
    <w:rsid w:val="00915E37"/>
    <w:rsid w:val="00917E67"/>
    <w:rsid w:val="00920946"/>
    <w:rsid w:val="0092431C"/>
    <w:rsid w:val="0092562F"/>
    <w:rsid w:val="009257C6"/>
    <w:rsid w:val="009264CA"/>
    <w:rsid w:val="009278E9"/>
    <w:rsid w:val="00930043"/>
    <w:rsid w:val="00930232"/>
    <w:rsid w:val="00930ABD"/>
    <w:rsid w:val="009433B1"/>
    <w:rsid w:val="00943A5F"/>
    <w:rsid w:val="0094413A"/>
    <w:rsid w:val="00944560"/>
    <w:rsid w:val="00944D49"/>
    <w:rsid w:val="009467D1"/>
    <w:rsid w:val="00950153"/>
    <w:rsid w:val="00951951"/>
    <w:rsid w:val="00953BF6"/>
    <w:rsid w:val="009540E3"/>
    <w:rsid w:val="00956BB5"/>
    <w:rsid w:val="00962E75"/>
    <w:rsid w:val="009674ED"/>
    <w:rsid w:val="00967B6D"/>
    <w:rsid w:val="009722F8"/>
    <w:rsid w:val="009728E1"/>
    <w:rsid w:val="00973346"/>
    <w:rsid w:val="0097440B"/>
    <w:rsid w:val="00977B2A"/>
    <w:rsid w:val="00982D25"/>
    <w:rsid w:val="00983146"/>
    <w:rsid w:val="00987CE1"/>
    <w:rsid w:val="0099088D"/>
    <w:rsid w:val="009A2859"/>
    <w:rsid w:val="009A2BA0"/>
    <w:rsid w:val="009A479D"/>
    <w:rsid w:val="009B012F"/>
    <w:rsid w:val="009B2559"/>
    <w:rsid w:val="009B2A3E"/>
    <w:rsid w:val="009B4D35"/>
    <w:rsid w:val="009B54C8"/>
    <w:rsid w:val="009B66B0"/>
    <w:rsid w:val="009B6A59"/>
    <w:rsid w:val="009B6AE8"/>
    <w:rsid w:val="009C0E89"/>
    <w:rsid w:val="009C3CEF"/>
    <w:rsid w:val="009C5F91"/>
    <w:rsid w:val="009D04CA"/>
    <w:rsid w:val="009D3B6E"/>
    <w:rsid w:val="009D4580"/>
    <w:rsid w:val="009E15B3"/>
    <w:rsid w:val="009E1802"/>
    <w:rsid w:val="009E42EB"/>
    <w:rsid w:val="009E4BDA"/>
    <w:rsid w:val="009E564D"/>
    <w:rsid w:val="009E5742"/>
    <w:rsid w:val="009E6A70"/>
    <w:rsid w:val="009E7134"/>
    <w:rsid w:val="009E7DE1"/>
    <w:rsid w:val="009F404E"/>
    <w:rsid w:val="009F5C58"/>
    <w:rsid w:val="00A00F5C"/>
    <w:rsid w:val="00A02649"/>
    <w:rsid w:val="00A02D54"/>
    <w:rsid w:val="00A04E0A"/>
    <w:rsid w:val="00A1062E"/>
    <w:rsid w:val="00A15C5C"/>
    <w:rsid w:val="00A177DD"/>
    <w:rsid w:val="00A21945"/>
    <w:rsid w:val="00A234C5"/>
    <w:rsid w:val="00A245A4"/>
    <w:rsid w:val="00A26353"/>
    <w:rsid w:val="00A26F3B"/>
    <w:rsid w:val="00A31893"/>
    <w:rsid w:val="00A353C9"/>
    <w:rsid w:val="00A4076A"/>
    <w:rsid w:val="00A41D5B"/>
    <w:rsid w:val="00A42983"/>
    <w:rsid w:val="00A42B71"/>
    <w:rsid w:val="00A44CEB"/>
    <w:rsid w:val="00A457FC"/>
    <w:rsid w:val="00A52FD6"/>
    <w:rsid w:val="00A530AE"/>
    <w:rsid w:val="00A5533D"/>
    <w:rsid w:val="00A56F9C"/>
    <w:rsid w:val="00A573E2"/>
    <w:rsid w:val="00A6308F"/>
    <w:rsid w:val="00A6344C"/>
    <w:rsid w:val="00A64C08"/>
    <w:rsid w:val="00A67A7E"/>
    <w:rsid w:val="00A714B9"/>
    <w:rsid w:val="00A724D6"/>
    <w:rsid w:val="00A72569"/>
    <w:rsid w:val="00A725F9"/>
    <w:rsid w:val="00A74ECE"/>
    <w:rsid w:val="00A7642A"/>
    <w:rsid w:val="00A76482"/>
    <w:rsid w:val="00A776A7"/>
    <w:rsid w:val="00A84011"/>
    <w:rsid w:val="00A858B4"/>
    <w:rsid w:val="00A85FE4"/>
    <w:rsid w:val="00A8626C"/>
    <w:rsid w:val="00A91CC9"/>
    <w:rsid w:val="00A92119"/>
    <w:rsid w:val="00A92E5C"/>
    <w:rsid w:val="00A93B10"/>
    <w:rsid w:val="00A949EE"/>
    <w:rsid w:val="00AA26D2"/>
    <w:rsid w:val="00AA2C8E"/>
    <w:rsid w:val="00AA3345"/>
    <w:rsid w:val="00AA4853"/>
    <w:rsid w:val="00AA4A61"/>
    <w:rsid w:val="00AA4C65"/>
    <w:rsid w:val="00AA579C"/>
    <w:rsid w:val="00AA64FC"/>
    <w:rsid w:val="00AB2E13"/>
    <w:rsid w:val="00AB464A"/>
    <w:rsid w:val="00AB5186"/>
    <w:rsid w:val="00AB71BB"/>
    <w:rsid w:val="00AC1BDB"/>
    <w:rsid w:val="00AC4CEA"/>
    <w:rsid w:val="00AC4F77"/>
    <w:rsid w:val="00AC6A96"/>
    <w:rsid w:val="00AC6CC7"/>
    <w:rsid w:val="00AD24F3"/>
    <w:rsid w:val="00AD58BF"/>
    <w:rsid w:val="00AE0EA3"/>
    <w:rsid w:val="00AE3A82"/>
    <w:rsid w:val="00AE6C1C"/>
    <w:rsid w:val="00AF33A7"/>
    <w:rsid w:val="00AF647B"/>
    <w:rsid w:val="00AF6A96"/>
    <w:rsid w:val="00AF6B0D"/>
    <w:rsid w:val="00B02C2A"/>
    <w:rsid w:val="00B047DD"/>
    <w:rsid w:val="00B07261"/>
    <w:rsid w:val="00B15BD4"/>
    <w:rsid w:val="00B16CE1"/>
    <w:rsid w:val="00B207B0"/>
    <w:rsid w:val="00B22568"/>
    <w:rsid w:val="00B25FD6"/>
    <w:rsid w:val="00B327EB"/>
    <w:rsid w:val="00B33854"/>
    <w:rsid w:val="00B3410B"/>
    <w:rsid w:val="00B3606D"/>
    <w:rsid w:val="00B40E88"/>
    <w:rsid w:val="00B434F2"/>
    <w:rsid w:val="00B440E9"/>
    <w:rsid w:val="00B45508"/>
    <w:rsid w:val="00B4690E"/>
    <w:rsid w:val="00B478E9"/>
    <w:rsid w:val="00B51310"/>
    <w:rsid w:val="00B516A6"/>
    <w:rsid w:val="00B51B02"/>
    <w:rsid w:val="00B52F0B"/>
    <w:rsid w:val="00B535D9"/>
    <w:rsid w:val="00B5446C"/>
    <w:rsid w:val="00B56930"/>
    <w:rsid w:val="00B57695"/>
    <w:rsid w:val="00B57B4B"/>
    <w:rsid w:val="00B630BD"/>
    <w:rsid w:val="00B646BD"/>
    <w:rsid w:val="00B7016C"/>
    <w:rsid w:val="00B712C8"/>
    <w:rsid w:val="00B71AF5"/>
    <w:rsid w:val="00B733B1"/>
    <w:rsid w:val="00B77DA8"/>
    <w:rsid w:val="00B80235"/>
    <w:rsid w:val="00B81FC4"/>
    <w:rsid w:val="00B83DAC"/>
    <w:rsid w:val="00B84CF1"/>
    <w:rsid w:val="00B855C4"/>
    <w:rsid w:val="00B913F2"/>
    <w:rsid w:val="00B931D5"/>
    <w:rsid w:val="00B9543B"/>
    <w:rsid w:val="00B95B92"/>
    <w:rsid w:val="00BA0F2D"/>
    <w:rsid w:val="00BA0F96"/>
    <w:rsid w:val="00BA10B7"/>
    <w:rsid w:val="00BA192C"/>
    <w:rsid w:val="00BA4041"/>
    <w:rsid w:val="00BB31E2"/>
    <w:rsid w:val="00BC2654"/>
    <w:rsid w:val="00BC679F"/>
    <w:rsid w:val="00BC6CC4"/>
    <w:rsid w:val="00BD03B0"/>
    <w:rsid w:val="00BD0C6E"/>
    <w:rsid w:val="00BD0CEB"/>
    <w:rsid w:val="00BD2FA0"/>
    <w:rsid w:val="00BD3DC1"/>
    <w:rsid w:val="00BD6F2C"/>
    <w:rsid w:val="00BE29DD"/>
    <w:rsid w:val="00BE329A"/>
    <w:rsid w:val="00BE7CDF"/>
    <w:rsid w:val="00BF2293"/>
    <w:rsid w:val="00BF776C"/>
    <w:rsid w:val="00C007B2"/>
    <w:rsid w:val="00C0165E"/>
    <w:rsid w:val="00C01F1E"/>
    <w:rsid w:val="00C026D1"/>
    <w:rsid w:val="00C0274E"/>
    <w:rsid w:val="00C03185"/>
    <w:rsid w:val="00C03A16"/>
    <w:rsid w:val="00C049B8"/>
    <w:rsid w:val="00C04D77"/>
    <w:rsid w:val="00C06382"/>
    <w:rsid w:val="00C0668E"/>
    <w:rsid w:val="00C0697A"/>
    <w:rsid w:val="00C12C82"/>
    <w:rsid w:val="00C175D9"/>
    <w:rsid w:val="00C20802"/>
    <w:rsid w:val="00C2262C"/>
    <w:rsid w:val="00C25EFA"/>
    <w:rsid w:val="00C3292F"/>
    <w:rsid w:val="00C4143B"/>
    <w:rsid w:val="00C41919"/>
    <w:rsid w:val="00C41E3C"/>
    <w:rsid w:val="00C429C4"/>
    <w:rsid w:val="00C43C20"/>
    <w:rsid w:val="00C44828"/>
    <w:rsid w:val="00C44D11"/>
    <w:rsid w:val="00C47E0D"/>
    <w:rsid w:val="00C504D5"/>
    <w:rsid w:val="00C51E63"/>
    <w:rsid w:val="00C572CB"/>
    <w:rsid w:val="00C631EB"/>
    <w:rsid w:val="00C63382"/>
    <w:rsid w:val="00C63765"/>
    <w:rsid w:val="00C665DC"/>
    <w:rsid w:val="00C7396F"/>
    <w:rsid w:val="00C8103A"/>
    <w:rsid w:val="00C86512"/>
    <w:rsid w:val="00C94F04"/>
    <w:rsid w:val="00C9641D"/>
    <w:rsid w:val="00C97E45"/>
    <w:rsid w:val="00CA18D1"/>
    <w:rsid w:val="00CA52C2"/>
    <w:rsid w:val="00CB1D8A"/>
    <w:rsid w:val="00CB2B1E"/>
    <w:rsid w:val="00CB3250"/>
    <w:rsid w:val="00CB3CFE"/>
    <w:rsid w:val="00CB48C6"/>
    <w:rsid w:val="00CB4910"/>
    <w:rsid w:val="00CB7083"/>
    <w:rsid w:val="00CC0454"/>
    <w:rsid w:val="00CC56A8"/>
    <w:rsid w:val="00CC79CD"/>
    <w:rsid w:val="00CD1D28"/>
    <w:rsid w:val="00CD4481"/>
    <w:rsid w:val="00CD554F"/>
    <w:rsid w:val="00CD6441"/>
    <w:rsid w:val="00CD7349"/>
    <w:rsid w:val="00CD73CF"/>
    <w:rsid w:val="00CE0132"/>
    <w:rsid w:val="00CE0AA1"/>
    <w:rsid w:val="00CE1B93"/>
    <w:rsid w:val="00CE26C5"/>
    <w:rsid w:val="00CE35BD"/>
    <w:rsid w:val="00CE4D2A"/>
    <w:rsid w:val="00CE58B2"/>
    <w:rsid w:val="00CE726E"/>
    <w:rsid w:val="00CF06D1"/>
    <w:rsid w:val="00CF2B17"/>
    <w:rsid w:val="00CF4FFE"/>
    <w:rsid w:val="00CF6D10"/>
    <w:rsid w:val="00D02968"/>
    <w:rsid w:val="00D03A3C"/>
    <w:rsid w:val="00D04540"/>
    <w:rsid w:val="00D048A4"/>
    <w:rsid w:val="00D0557C"/>
    <w:rsid w:val="00D077FE"/>
    <w:rsid w:val="00D10AAB"/>
    <w:rsid w:val="00D12B76"/>
    <w:rsid w:val="00D15716"/>
    <w:rsid w:val="00D1666A"/>
    <w:rsid w:val="00D21E57"/>
    <w:rsid w:val="00D23C45"/>
    <w:rsid w:val="00D2469B"/>
    <w:rsid w:val="00D26464"/>
    <w:rsid w:val="00D325A5"/>
    <w:rsid w:val="00D33031"/>
    <w:rsid w:val="00D34CC2"/>
    <w:rsid w:val="00D36139"/>
    <w:rsid w:val="00D415BF"/>
    <w:rsid w:val="00D44BF6"/>
    <w:rsid w:val="00D44F1F"/>
    <w:rsid w:val="00D45E62"/>
    <w:rsid w:val="00D5216C"/>
    <w:rsid w:val="00D572E7"/>
    <w:rsid w:val="00D61218"/>
    <w:rsid w:val="00D65F57"/>
    <w:rsid w:val="00D65FED"/>
    <w:rsid w:val="00D679E8"/>
    <w:rsid w:val="00D73DCA"/>
    <w:rsid w:val="00D74061"/>
    <w:rsid w:val="00D7536C"/>
    <w:rsid w:val="00D76FD9"/>
    <w:rsid w:val="00D81105"/>
    <w:rsid w:val="00D849D6"/>
    <w:rsid w:val="00D86773"/>
    <w:rsid w:val="00D87B4A"/>
    <w:rsid w:val="00D87E1B"/>
    <w:rsid w:val="00D91FCC"/>
    <w:rsid w:val="00D925F4"/>
    <w:rsid w:val="00D96F37"/>
    <w:rsid w:val="00DA1F5D"/>
    <w:rsid w:val="00DA29DA"/>
    <w:rsid w:val="00DA522A"/>
    <w:rsid w:val="00DA6372"/>
    <w:rsid w:val="00DB2C30"/>
    <w:rsid w:val="00DB2C6B"/>
    <w:rsid w:val="00DB3204"/>
    <w:rsid w:val="00DB3F38"/>
    <w:rsid w:val="00DB7C0B"/>
    <w:rsid w:val="00DC1575"/>
    <w:rsid w:val="00DC573F"/>
    <w:rsid w:val="00DC77F2"/>
    <w:rsid w:val="00DD0051"/>
    <w:rsid w:val="00DD17FE"/>
    <w:rsid w:val="00DD4958"/>
    <w:rsid w:val="00DD4F22"/>
    <w:rsid w:val="00DD502D"/>
    <w:rsid w:val="00DD69BD"/>
    <w:rsid w:val="00DD7CF4"/>
    <w:rsid w:val="00DE1622"/>
    <w:rsid w:val="00DE273C"/>
    <w:rsid w:val="00DE4C2E"/>
    <w:rsid w:val="00DE512C"/>
    <w:rsid w:val="00DE587B"/>
    <w:rsid w:val="00DF3887"/>
    <w:rsid w:val="00DF7458"/>
    <w:rsid w:val="00DF7A45"/>
    <w:rsid w:val="00E01A77"/>
    <w:rsid w:val="00E02D99"/>
    <w:rsid w:val="00E11D3A"/>
    <w:rsid w:val="00E14094"/>
    <w:rsid w:val="00E14F39"/>
    <w:rsid w:val="00E21A93"/>
    <w:rsid w:val="00E21B8C"/>
    <w:rsid w:val="00E247A5"/>
    <w:rsid w:val="00E304FF"/>
    <w:rsid w:val="00E3098D"/>
    <w:rsid w:val="00E32359"/>
    <w:rsid w:val="00E325E8"/>
    <w:rsid w:val="00E33121"/>
    <w:rsid w:val="00E352FB"/>
    <w:rsid w:val="00E35900"/>
    <w:rsid w:val="00E368EE"/>
    <w:rsid w:val="00E40018"/>
    <w:rsid w:val="00E45102"/>
    <w:rsid w:val="00E45359"/>
    <w:rsid w:val="00E4783A"/>
    <w:rsid w:val="00E50E6B"/>
    <w:rsid w:val="00E52385"/>
    <w:rsid w:val="00E5350A"/>
    <w:rsid w:val="00E547DA"/>
    <w:rsid w:val="00E54937"/>
    <w:rsid w:val="00E554FA"/>
    <w:rsid w:val="00E5750B"/>
    <w:rsid w:val="00E578CB"/>
    <w:rsid w:val="00E629A6"/>
    <w:rsid w:val="00E62AA6"/>
    <w:rsid w:val="00E62E54"/>
    <w:rsid w:val="00E62ECB"/>
    <w:rsid w:val="00E66D1B"/>
    <w:rsid w:val="00E66FBF"/>
    <w:rsid w:val="00E678BF"/>
    <w:rsid w:val="00E67F78"/>
    <w:rsid w:val="00E71356"/>
    <w:rsid w:val="00E73555"/>
    <w:rsid w:val="00E737DF"/>
    <w:rsid w:val="00E74488"/>
    <w:rsid w:val="00E76B96"/>
    <w:rsid w:val="00E76D53"/>
    <w:rsid w:val="00E77429"/>
    <w:rsid w:val="00E83D29"/>
    <w:rsid w:val="00E84D77"/>
    <w:rsid w:val="00E87844"/>
    <w:rsid w:val="00E92C7C"/>
    <w:rsid w:val="00E939CF"/>
    <w:rsid w:val="00E96550"/>
    <w:rsid w:val="00E9740A"/>
    <w:rsid w:val="00EA0CDA"/>
    <w:rsid w:val="00EA6785"/>
    <w:rsid w:val="00EB0E8E"/>
    <w:rsid w:val="00EB1753"/>
    <w:rsid w:val="00EB2DE7"/>
    <w:rsid w:val="00EB35DE"/>
    <w:rsid w:val="00EB3A74"/>
    <w:rsid w:val="00EB61E2"/>
    <w:rsid w:val="00EB6C0C"/>
    <w:rsid w:val="00EB6E32"/>
    <w:rsid w:val="00EC3326"/>
    <w:rsid w:val="00EC3F61"/>
    <w:rsid w:val="00EC7669"/>
    <w:rsid w:val="00EC7FAF"/>
    <w:rsid w:val="00ED0A33"/>
    <w:rsid w:val="00ED14A9"/>
    <w:rsid w:val="00ED2CB3"/>
    <w:rsid w:val="00ED458C"/>
    <w:rsid w:val="00ED4656"/>
    <w:rsid w:val="00ED55A3"/>
    <w:rsid w:val="00ED58B2"/>
    <w:rsid w:val="00EE5DEE"/>
    <w:rsid w:val="00EE6A4E"/>
    <w:rsid w:val="00EE7F92"/>
    <w:rsid w:val="00EF1A94"/>
    <w:rsid w:val="00F01151"/>
    <w:rsid w:val="00F01724"/>
    <w:rsid w:val="00F03BFE"/>
    <w:rsid w:val="00F10214"/>
    <w:rsid w:val="00F1189C"/>
    <w:rsid w:val="00F1440F"/>
    <w:rsid w:val="00F14F4B"/>
    <w:rsid w:val="00F169E2"/>
    <w:rsid w:val="00F169F3"/>
    <w:rsid w:val="00F21566"/>
    <w:rsid w:val="00F25F93"/>
    <w:rsid w:val="00F26E8C"/>
    <w:rsid w:val="00F33D10"/>
    <w:rsid w:val="00F40585"/>
    <w:rsid w:val="00F41CC5"/>
    <w:rsid w:val="00F4269C"/>
    <w:rsid w:val="00F47B93"/>
    <w:rsid w:val="00F506E6"/>
    <w:rsid w:val="00F50DB5"/>
    <w:rsid w:val="00F57486"/>
    <w:rsid w:val="00F62829"/>
    <w:rsid w:val="00F63130"/>
    <w:rsid w:val="00F63A0C"/>
    <w:rsid w:val="00F6541F"/>
    <w:rsid w:val="00F65606"/>
    <w:rsid w:val="00F66B75"/>
    <w:rsid w:val="00F70209"/>
    <w:rsid w:val="00F74F63"/>
    <w:rsid w:val="00F8049D"/>
    <w:rsid w:val="00F82253"/>
    <w:rsid w:val="00F83668"/>
    <w:rsid w:val="00F84440"/>
    <w:rsid w:val="00F85AF3"/>
    <w:rsid w:val="00F860AD"/>
    <w:rsid w:val="00F91838"/>
    <w:rsid w:val="00F9289A"/>
    <w:rsid w:val="00F92F0F"/>
    <w:rsid w:val="00F9355F"/>
    <w:rsid w:val="00F93B7A"/>
    <w:rsid w:val="00F97CF4"/>
    <w:rsid w:val="00FA1173"/>
    <w:rsid w:val="00FA17B1"/>
    <w:rsid w:val="00FB4DAF"/>
    <w:rsid w:val="00FB526E"/>
    <w:rsid w:val="00FB7DBB"/>
    <w:rsid w:val="00FB7ECF"/>
    <w:rsid w:val="00FC1CD1"/>
    <w:rsid w:val="00FC1D58"/>
    <w:rsid w:val="00FC1FBB"/>
    <w:rsid w:val="00FC1FBC"/>
    <w:rsid w:val="00FC3137"/>
    <w:rsid w:val="00FC41CB"/>
    <w:rsid w:val="00FC644F"/>
    <w:rsid w:val="00FC7D97"/>
    <w:rsid w:val="00FD1DA4"/>
    <w:rsid w:val="00FD68DB"/>
    <w:rsid w:val="00FE0446"/>
    <w:rsid w:val="00FE2EE1"/>
    <w:rsid w:val="00FE47F4"/>
    <w:rsid w:val="00FE5880"/>
    <w:rsid w:val="00FE5D3D"/>
    <w:rsid w:val="00FE636F"/>
    <w:rsid w:val="00FE7B32"/>
    <w:rsid w:val="00FF29B1"/>
    <w:rsid w:val="00FF7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F2C0"/>
  <w15:docId w15:val="{97D074F5-3496-4F44-87BB-2CE08F0C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44"/>
    <w:pPr>
      <w:spacing w:after="0" w:line="240" w:lineRule="auto"/>
    </w:pPr>
    <w:rPr>
      <w:rFonts w:ascii="Times New Roman" w:eastAsia="Times New Roman" w:hAnsi="Times New Roman" w:cs="Times New Roman"/>
      <w:sz w:val="24"/>
      <w:szCs w:val="24"/>
      <w:lang w:val="ro-RO" w:eastAsia="ro-RO"/>
    </w:rPr>
  </w:style>
  <w:style w:type="paragraph" w:styleId="Heading6">
    <w:name w:val="heading 6"/>
    <w:basedOn w:val="Normal"/>
    <w:next w:val="Normal"/>
    <w:link w:val="Heading6Char"/>
    <w:qFormat/>
    <w:rsid w:val="007F6E44"/>
    <w:pPr>
      <w:spacing w:before="240" w:after="60"/>
      <w:outlineLvl w:val="5"/>
    </w:pPr>
    <w:rPr>
      <w:b/>
      <w:bCs/>
      <w:sz w:val="22"/>
      <w:szCs w:val="22"/>
      <w:lang w:val="en-US"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6E44"/>
    <w:rPr>
      <w:rFonts w:ascii="Times New Roman" w:eastAsia="Times New Roman" w:hAnsi="Times New Roman" w:cs="Times New Roman"/>
      <w:b/>
      <w:bCs/>
      <w:lang w:val="en-US" w:eastAsia="pl-PL"/>
    </w:rPr>
  </w:style>
  <w:style w:type="paragraph" w:styleId="NormalWeb">
    <w:name w:val="Normal (Web)"/>
    <w:basedOn w:val="Normal"/>
    <w:uiPriority w:val="99"/>
    <w:unhideWhenUsed/>
    <w:rsid w:val="007F6E44"/>
    <w:pPr>
      <w:spacing w:before="100" w:beforeAutospacing="1" w:after="100" w:afterAutospacing="1"/>
    </w:pPr>
    <w:rPr>
      <w:lang w:val="en-US" w:eastAsia="en-US"/>
    </w:rPr>
  </w:style>
  <w:style w:type="character" w:styleId="Hyperlink">
    <w:name w:val="Hyperlink"/>
    <w:basedOn w:val="DefaultParagraphFont"/>
    <w:uiPriority w:val="99"/>
    <w:rsid w:val="007F6E44"/>
    <w:rPr>
      <w:color w:val="003090"/>
      <w:u w:val="single"/>
    </w:rPr>
  </w:style>
  <w:style w:type="paragraph" w:styleId="Footer">
    <w:name w:val="footer"/>
    <w:basedOn w:val="Normal"/>
    <w:link w:val="FooterChar"/>
    <w:uiPriority w:val="99"/>
    <w:rsid w:val="007F6E44"/>
    <w:pPr>
      <w:tabs>
        <w:tab w:val="center" w:pos="4153"/>
        <w:tab w:val="right" w:pos="8306"/>
      </w:tabs>
    </w:pPr>
    <w:rPr>
      <w:sz w:val="20"/>
      <w:szCs w:val="20"/>
      <w:lang w:val="en-US" w:eastAsia="ru-RU"/>
    </w:rPr>
  </w:style>
  <w:style w:type="character" w:customStyle="1" w:styleId="FooterChar">
    <w:name w:val="Footer Char"/>
    <w:basedOn w:val="DefaultParagraphFont"/>
    <w:link w:val="Footer"/>
    <w:uiPriority w:val="99"/>
    <w:rsid w:val="007F6E44"/>
    <w:rPr>
      <w:rFonts w:ascii="Times New Roman" w:eastAsia="Times New Roman" w:hAnsi="Times New Roman" w:cs="Times New Roman"/>
      <w:sz w:val="20"/>
      <w:szCs w:val="20"/>
      <w:lang w:val="en-US" w:eastAsia="ru-RU"/>
    </w:rPr>
  </w:style>
  <w:style w:type="paragraph" w:styleId="Header">
    <w:name w:val="header"/>
    <w:basedOn w:val="Normal"/>
    <w:link w:val="HeaderChar"/>
    <w:uiPriority w:val="99"/>
    <w:unhideWhenUsed/>
    <w:rsid w:val="007F6E44"/>
    <w:pPr>
      <w:tabs>
        <w:tab w:val="center" w:pos="4680"/>
        <w:tab w:val="right" w:pos="9360"/>
      </w:tabs>
    </w:pPr>
  </w:style>
  <w:style w:type="character" w:customStyle="1" w:styleId="HeaderChar">
    <w:name w:val="Header Char"/>
    <w:basedOn w:val="DefaultParagraphFont"/>
    <w:link w:val="Header"/>
    <w:uiPriority w:val="99"/>
    <w:rsid w:val="007F6E44"/>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F6E44"/>
    <w:rPr>
      <w:rFonts w:ascii="Tahoma" w:hAnsi="Tahoma" w:cs="Tahoma"/>
      <w:sz w:val="16"/>
      <w:szCs w:val="16"/>
    </w:rPr>
  </w:style>
  <w:style w:type="character" w:customStyle="1" w:styleId="BalloonTextChar">
    <w:name w:val="Balloon Text Char"/>
    <w:basedOn w:val="DefaultParagraphFont"/>
    <w:link w:val="BalloonText"/>
    <w:uiPriority w:val="99"/>
    <w:semiHidden/>
    <w:rsid w:val="007F6E44"/>
    <w:rPr>
      <w:rFonts w:ascii="Tahoma" w:eastAsia="Times New Roman" w:hAnsi="Tahoma" w:cs="Tahoma"/>
      <w:sz w:val="16"/>
      <w:szCs w:val="16"/>
      <w:lang w:val="ro-RO" w:eastAsia="ro-RO"/>
    </w:rPr>
  </w:style>
  <w:style w:type="paragraph" w:styleId="ListParagraph">
    <w:name w:val="List Paragraph"/>
    <w:basedOn w:val="Normal"/>
    <w:uiPriority w:val="34"/>
    <w:qFormat/>
    <w:rsid w:val="00AA2C8E"/>
    <w:pPr>
      <w:ind w:left="720"/>
      <w:contextualSpacing/>
    </w:pPr>
  </w:style>
  <w:style w:type="table" w:styleId="TableGrid">
    <w:name w:val="Table Grid"/>
    <w:basedOn w:val="TableNormal"/>
    <w:uiPriority w:val="59"/>
    <w:rsid w:val="000244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2A343F"/>
  </w:style>
  <w:style w:type="character" w:styleId="CommentReference">
    <w:name w:val="annotation reference"/>
    <w:basedOn w:val="DefaultParagraphFont"/>
    <w:uiPriority w:val="99"/>
    <w:semiHidden/>
    <w:unhideWhenUsed/>
    <w:rsid w:val="004520E0"/>
    <w:rPr>
      <w:sz w:val="16"/>
      <w:szCs w:val="16"/>
    </w:rPr>
  </w:style>
  <w:style w:type="paragraph" w:styleId="CommentText">
    <w:name w:val="annotation text"/>
    <w:basedOn w:val="Normal"/>
    <w:link w:val="CommentTextChar"/>
    <w:uiPriority w:val="99"/>
    <w:unhideWhenUsed/>
    <w:rsid w:val="004520E0"/>
    <w:rPr>
      <w:sz w:val="20"/>
      <w:szCs w:val="20"/>
    </w:rPr>
  </w:style>
  <w:style w:type="character" w:customStyle="1" w:styleId="CommentTextChar">
    <w:name w:val="Comment Text Char"/>
    <w:basedOn w:val="DefaultParagraphFont"/>
    <w:link w:val="CommentText"/>
    <w:uiPriority w:val="99"/>
    <w:rsid w:val="004520E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4520E0"/>
    <w:rPr>
      <w:b/>
      <w:bCs/>
    </w:rPr>
  </w:style>
  <w:style w:type="character" w:customStyle="1" w:styleId="CommentSubjectChar">
    <w:name w:val="Comment Subject Char"/>
    <w:basedOn w:val="CommentTextChar"/>
    <w:link w:val="CommentSubject"/>
    <w:uiPriority w:val="99"/>
    <w:semiHidden/>
    <w:rsid w:val="004520E0"/>
    <w:rPr>
      <w:rFonts w:ascii="Times New Roman" w:eastAsia="Times New Roman" w:hAnsi="Times New Roman" w:cs="Times New Roman"/>
      <w:b/>
      <w:bCs/>
      <w:sz w:val="20"/>
      <w:szCs w:val="20"/>
      <w:lang w:val="ro-RO" w:eastAsia="ro-RO"/>
    </w:rPr>
  </w:style>
  <w:style w:type="character" w:customStyle="1" w:styleId="MeniuneNerezolvat1">
    <w:name w:val="Mențiune Nerezolvat1"/>
    <w:basedOn w:val="DefaultParagraphFont"/>
    <w:uiPriority w:val="99"/>
    <w:semiHidden/>
    <w:unhideWhenUsed/>
    <w:rsid w:val="00116EE0"/>
    <w:rPr>
      <w:color w:val="808080"/>
      <w:shd w:val="clear" w:color="auto" w:fill="E6E6E6"/>
    </w:rPr>
  </w:style>
  <w:style w:type="character" w:customStyle="1" w:styleId="UnresolvedMention1">
    <w:name w:val="Unresolved Mention1"/>
    <w:basedOn w:val="DefaultParagraphFont"/>
    <w:uiPriority w:val="99"/>
    <w:semiHidden/>
    <w:unhideWhenUsed/>
    <w:rsid w:val="00ED458C"/>
    <w:rPr>
      <w:color w:val="808080"/>
      <w:shd w:val="clear" w:color="auto" w:fill="E6E6E6"/>
    </w:rPr>
  </w:style>
  <w:style w:type="paragraph" w:customStyle="1" w:styleId="Default">
    <w:name w:val="Default"/>
    <w:rsid w:val="0004375C"/>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5A2990"/>
    <w:rPr>
      <w:color w:val="605E5C"/>
      <w:shd w:val="clear" w:color="auto" w:fill="E1DFDD"/>
    </w:rPr>
  </w:style>
  <w:style w:type="paragraph" w:styleId="Revision">
    <w:name w:val="Revision"/>
    <w:hidden/>
    <w:uiPriority w:val="99"/>
    <w:semiHidden/>
    <w:rsid w:val="00745D98"/>
    <w:pPr>
      <w:spacing w:after="0" w:line="240" w:lineRule="auto"/>
    </w:pPr>
    <w:rPr>
      <w:rFonts w:ascii="Times New Roman" w:eastAsia="Times New Roman" w:hAnsi="Times New Roman" w:cs="Times New Roman"/>
      <w:sz w:val="24"/>
      <w:szCs w:val="24"/>
      <w:lang w:val="ro-RO" w:eastAsia="ro-RO"/>
    </w:rPr>
  </w:style>
  <w:style w:type="paragraph" w:styleId="HTMLPreformatted">
    <w:name w:val="HTML Preformatted"/>
    <w:basedOn w:val="Normal"/>
    <w:link w:val="HTMLPreformattedChar"/>
    <w:uiPriority w:val="99"/>
    <w:unhideWhenUsed/>
    <w:rsid w:val="005B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B1384"/>
    <w:rPr>
      <w:rFonts w:ascii="Courier New" w:eastAsia="Times New Roman" w:hAnsi="Courier New" w:cs="Courier New"/>
      <w:sz w:val="20"/>
      <w:szCs w:val="20"/>
      <w:lang w:val="en-US"/>
    </w:rPr>
  </w:style>
  <w:style w:type="character" w:styleId="Strong">
    <w:name w:val="Strong"/>
    <w:basedOn w:val="DefaultParagraphFont"/>
    <w:uiPriority w:val="22"/>
    <w:qFormat/>
    <w:rsid w:val="00287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260">
      <w:bodyDiv w:val="1"/>
      <w:marLeft w:val="0"/>
      <w:marRight w:val="0"/>
      <w:marTop w:val="0"/>
      <w:marBottom w:val="0"/>
      <w:divBdr>
        <w:top w:val="none" w:sz="0" w:space="0" w:color="auto"/>
        <w:left w:val="none" w:sz="0" w:space="0" w:color="auto"/>
        <w:bottom w:val="none" w:sz="0" w:space="0" w:color="auto"/>
        <w:right w:val="none" w:sz="0" w:space="0" w:color="auto"/>
      </w:divBdr>
      <w:divsChild>
        <w:div w:id="516042738">
          <w:marLeft w:val="0"/>
          <w:marRight w:val="0"/>
          <w:marTop w:val="0"/>
          <w:marBottom w:val="0"/>
          <w:divBdr>
            <w:top w:val="none" w:sz="0" w:space="0" w:color="auto"/>
            <w:left w:val="none" w:sz="0" w:space="0" w:color="auto"/>
            <w:bottom w:val="none" w:sz="0" w:space="0" w:color="auto"/>
            <w:right w:val="none" w:sz="0" w:space="0" w:color="auto"/>
          </w:divBdr>
        </w:div>
        <w:div w:id="761070278">
          <w:marLeft w:val="0"/>
          <w:marRight w:val="0"/>
          <w:marTop w:val="0"/>
          <w:marBottom w:val="0"/>
          <w:divBdr>
            <w:top w:val="none" w:sz="0" w:space="0" w:color="auto"/>
            <w:left w:val="none" w:sz="0" w:space="0" w:color="auto"/>
            <w:bottom w:val="none" w:sz="0" w:space="0" w:color="auto"/>
            <w:right w:val="none" w:sz="0" w:space="0" w:color="auto"/>
          </w:divBdr>
        </w:div>
        <w:div w:id="1110080634">
          <w:marLeft w:val="0"/>
          <w:marRight w:val="0"/>
          <w:marTop w:val="0"/>
          <w:marBottom w:val="0"/>
          <w:divBdr>
            <w:top w:val="none" w:sz="0" w:space="0" w:color="auto"/>
            <w:left w:val="none" w:sz="0" w:space="0" w:color="auto"/>
            <w:bottom w:val="none" w:sz="0" w:space="0" w:color="auto"/>
            <w:right w:val="none" w:sz="0" w:space="0" w:color="auto"/>
          </w:divBdr>
        </w:div>
        <w:div w:id="1391689711">
          <w:marLeft w:val="0"/>
          <w:marRight w:val="0"/>
          <w:marTop w:val="0"/>
          <w:marBottom w:val="0"/>
          <w:divBdr>
            <w:top w:val="none" w:sz="0" w:space="0" w:color="auto"/>
            <w:left w:val="none" w:sz="0" w:space="0" w:color="auto"/>
            <w:bottom w:val="none" w:sz="0" w:space="0" w:color="auto"/>
            <w:right w:val="none" w:sz="0" w:space="0" w:color="auto"/>
          </w:divBdr>
        </w:div>
        <w:div w:id="1413042386">
          <w:marLeft w:val="0"/>
          <w:marRight w:val="0"/>
          <w:marTop w:val="0"/>
          <w:marBottom w:val="0"/>
          <w:divBdr>
            <w:top w:val="none" w:sz="0" w:space="0" w:color="auto"/>
            <w:left w:val="none" w:sz="0" w:space="0" w:color="auto"/>
            <w:bottom w:val="none" w:sz="0" w:space="0" w:color="auto"/>
            <w:right w:val="none" w:sz="0" w:space="0" w:color="auto"/>
          </w:divBdr>
        </w:div>
        <w:div w:id="1570457462">
          <w:marLeft w:val="0"/>
          <w:marRight w:val="0"/>
          <w:marTop w:val="0"/>
          <w:marBottom w:val="0"/>
          <w:divBdr>
            <w:top w:val="none" w:sz="0" w:space="0" w:color="auto"/>
            <w:left w:val="none" w:sz="0" w:space="0" w:color="auto"/>
            <w:bottom w:val="none" w:sz="0" w:space="0" w:color="auto"/>
            <w:right w:val="none" w:sz="0" w:space="0" w:color="auto"/>
          </w:divBdr>
        </w:div>
        <w:div w:id="1864829257">
          <w:marLeft w:val="0"/>
          <w:marRight w:val="0"/>
          <w:marTop w:val="0"/>
          <w:marBottom w:val="0"/>
          <w:divBdr>
            <w:top w:val="none" w:sz="0" w:space="0" w:color="auto"/>
            <w:left w:val="none" w:sz="0" w:space="0" w:color="auto"/>
            <w:bottom w:val="none" w:sz="0" w:space="0" w:color="auto"/>
            <w:right w:val="none" w:sz="0" w:space="0" w:color="auto"/>
          </w:divBdr>
        </w:div>
        <w:div w:id="1937203402">
          <w:marLeft w:val="0"/>
          <w:marRight w:val="0"/>
          <w:marTop w:val="0"/>
          <w:marBottom w:val="0"/>
          <w:divBdr>
            <w:top w:val="none" w:sz="0" w:space="0" w:color="auto"/>
            <w:left w:val="none" w:sz="0" w:space="0" w:color="auto"/>
            <w:bottom w:val="none" w:sz="0" w:space="0" w:color="auto"/>
            <w:right w:val="none" w:sz="0" w:space="0" w:color="auto"/>
          </w:divBdr>
        </w:div>
        <w:div w:id="2016222983">
          <w:marLeft w:val="0"/>
          <w:marRight w:val="0"/>
          <w:marTop w:val="0"/>
          <w:marBottom w:val="0"/>
          <w:divBdr>
            <w:top w:val="none" w:sz="0" w:space="0" w:color="auto"/>
            <w:left w:val="none" w:sz="0" w:space="0" w:color="auto"/>
            <w:bottom w:val="none" w:sz="0" w:space="0" w:color="auto"/>
            <w:right w:val="none" w:sz="0" w:space="0" w:color="auto"/>
          </w:divBdr>
        </w:div>
      </w:divsChild>
    </w:div>
    <w:div w:id="1004892798">
      <w:bodyDiv w:val="1"/>
      <w:marLeft w:val="0"/>
      <w:marRight w:val="0"/>
      <w:marTop w:val="0"/>
      <w:marBottom w:val="0"/>
      <w:divBdr>
        <w:top w:val="none" w:sz="0" w:space="0" w:color="auto"/>
        <w:left w:val="none" w:sz="0" w:space="0" w:color="auto"/>
        <w:bottom w:val="none" w:sz="0" w:space="0" w:color="auto"/>
        <w:right w:val="none" w:sz="0" w:space="0" w:color="auto"/>
      </w:divBdr>
    </w:div>
    <w:div w:id="1415084132">
      <w:bodyDiv w:val="1"/>
      <w:marLeft w:val="0"/>
      <w:marRight w:val="0"/>
      <w:marTop w:val="0"/>
      <w:marBottom w:val="0"/>
      <w:divBdr>
        <w:top w:val="none" w:sz="0" w:space="0" w:color="auto"/>
        <w:left w:val="none" w:sz="0" w:space="0" w:color="auto"/>
        <w:bottom w:val="none" w:sz="0" w:space="0" w:color="auto"/>
        <w:right w:val="none" w:sz="0" w:space="0" w:color="auto"/>
      </w:divBdr>
      <w:divsChild>
        <w:div w:id="1073284292">
          <w:marLeft w:val="0"/>
          <w:marRight w:val="0"/>
          <w:marTop w:val="0"/>
          <w:marBottom w:val="0"/>
          <w:divBdr>
            <w:top w:val="none" w:sz="0" w:space="0" w:color="auto"/>
            <w:left w:val="none" w:sz="0" w:space="0" w:color="auto"/>
            <w:bottom w:val="none" w:sz="0" w:space="0" w:color="auto"/>
            <w:right w:val="none" w:sz="0" w:space="0" w:color="auto"/>
          </w:divBdr>
          <w:divsChild>
            <w:div w:id="1982924842">
              <w:marLeft w:val="0"/>
              <w:marRight w:val="0"/>
              <w:marTop w:val="0"/>
              <w:marBottom w:val="0"/>
              <w:divBdr>
                <w:top w:val="none" w:sz="0" w:space="0" w:color="auto"/>
                <w:left w:val="none" w:sz="0" w:space="0" w:color="auto"/>
                <w:bottom w:val="none" w:sz="0" w:space="0" w:color="auto"/>
                <w:right w:val="none" w:sz="0" w:space="0" w:color="auto"/>
              </w:divBdr>
              <w:divsChild>
                <w:div w:id="252662860">
                  <w:marLeft w:val="0"/>
                  <w:marRight w:val="0"/>
                  <w:marTop w:val="0"/>
                  <w:marBottom w:val="0"/>
                  <w:divBdr>
                    <w:top w:val="none" w:sz="0" w:space="0" w:color="auto"/>
                    <w:left w:val="none" w:sz="0" w:space="0" w:color="auto"/>
                    <w:bottom w:val="none" w:sz="0" w:space="0" w:color="auto"/>
                    <w:right w:val="none" w:sz="0" w:space="0" w:color="auto"/>
                  </w:divBdr>
                  <w:divsChild>
                    <w:div w:id="290483818">
                      <w:marLeft w:val="0"/>
                      <w:marRight w:val="0"/>
                      <w:marTop w:val="0"/>
                      <w:marBottom w:val="0"/>
                      <w:divBdr>
                        <w:top w:val="none" w:sz="0" w:space="0" w:color="auto"/>
                        <w:left w:val="none" w:sz="0" w:space="0" w:color="auto"/>
                        <w:bottom w:val="none" w:sz="0" w:space="0" w:color="auto"/>
                        <w:right w:val="none" w:sz="0" w:space="0" w:color="auto"/>
                      </w:divBdr>
                      <w:divsChild>
                        <w:div w:id="1006055721">
                          <w:marLeft w:val="0"/>
                          <w:marRight w:val="0"/>
                          <w:marTop w:val="0"/>
                          <w:marBottom w:val="0"/>
                          <w:divBdr>
                            <w:top w:val="none" w:sz="0" w:space="0" w:color="auto"/>
                            <w:left w:val="none" w:sz="0" w:space="0" w:color="auto"/>
                            <w:bottom w:val="none" w:sz="0" w:space="0" w:color="auto"/>
                            <w:right w:val="none" w:sz="0" w:space="0" w:color="auto"/>
                          </w:divBdr>
                          <w:divsChild>
                            <w:div w:id="1077749941">
                              <w:marLeft w:val="0"/>
                              <w:marRight w:val="0"/>
                              <w:marTop w:val="0"/>
                              <w:marBottom w:val="0"/>
                              <w:divBdr>
                                <w:top w:val="none" w:sz="0" w:space="0" w:color="auto"/>
                                <w:left w:val="none" w:sz="0" w:space="0" w:color="auto"/>
                                <w:bottom w:val="none" w:sz="0" w:space="0" w:color="auto"/>
                                <w:right w:val="none" w:sz="0" w:space="0" w:color="auto"/>
                              </w:divBdr>
                              <w:divsChild>
                                <w:div w:id="1622418816">
                                  <w:marLeft w:val="0"/>
                                  <w:marRight w:val="0"/>
                                  <w:marTop w:val="0"/>
                                  <w:marBottom w:val="0"/>
                                  <w:divBdr>
                                    <w:top w:val="none" w:sz="0" w:space="0" w:color="auto"/>
                                    <w:left w:val="none" w:sz="0" w:space="0" w:color="auto"/>
                                    <w:bottom w:val="none" w:sz="0" w:space="0" w:color="auto"/>
                                    <w:right w:val="none" w:sz="0" w:space="0" w:color="auto"/>
                                  </w:divBdr>
                                  <w:divsChild>
                                    <w:div w:id="1371566561">
                                      <w:marLeft w:val="0"/>
                                      <w:marRight w:val="0"/>
                                      <w:marTop w:val="0"/>
                                      <w:marBottom w:val="0"/>
                                      <w:divBdr>
                                        <w:top w:val="none" w:sz="0" w:space="0" w:color="auto"/>
                                        <w:left w:val="none" w:sz="0" w:space="0" w:color="auto"/>
                                        <w:bottom w:val="none" w:sz="0" w:space="0" w:color="auto"/>
                                        <w:right w:val="none" w:sz="0" w:space="0" w:color="auto"/>
                                      </w:divBdr>
                                      <w:divsChild>
                                        <w:div w:id="1659729930">
                                          <w:marLeft w:val="0"/>
                                          <w:marRight w:val="0"/>
                                          <w:marTop w:val="0"/>
                                          <w:marBottom w:val="0"/>
                                          <w:divBdr>
                                            <w:top w:val="none" w:sz="0" w:space="0" w:color="auto"/>
                                            <w:left w:val="none" w:sz="0" w:space="0" w:color="auto"/>
                                            <w:bottom w:val="none" w:sz="0" w:space="0" w:color="auto"/>
                                            <w:right w:val="none" w:sz="0" w:space="0" w:color="auto"/>
                                          </w:divBdr>
                                          <w:divsChild>
                                            <w:div w:id="1048988333">
                                              <w:marLeft w:val="0"/>
                                              <w:marRight w:val="0"/>
                                              <w:marTop w:val="0"/>
                                              <w:marBottom w:val="0"/>
                                              <w:divBdr>
                                                <w:top w:val="none" w:sz="0" w:space="0" w:color="auto"/>
                                                <w:left w:val="none" w:sz="0" w:space="0" w:color="auto"/>
                                                <w:bottom w:val="none" w:sz="0" w:space="0" w:color="auto"/>
                                                <w:right w:val="none" w:sz="0" w:space="0" w:color="auto"/>
                                              </w:divBdr>
                                              <w:divsChild>
                                                <w:div w:id="1522624237">
                                                  <w:marLeft w:val="0"/>
                                                  <w:marRight w:val="0"/>
                                                  <w:marTop w:val="0"/>
                                                  <w:marBottom w:val="0"/>
                                                  <w:divBdr>
                                                    <w:top w:val="none" w:sz="0" w:space="0" w:color="auto"/>
                                                    <w:left w:val="none" w:sz="0" w:space="0" w:color="auto"/>
                                                    <w:bottom w:val="none" w:sz="0" w:space="0" w:color="auto"/>
                                                    <w:right w:val="none" w:sz="0" w:space="0" w:color="auto"/>
                                                  </w:divBdr>
                                                  <w:divsChild>
                                                    <w:div w:id="1615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3534">
                                  <w:marLeft w:val="0"/>
                                  <w:marRight w:val="0"/>
                                  <w:marTop w:val="0"/>
                                  <w:marBottom w:val="0"/>
                                  <w:divBdr>
                                    <w:top w:val="none" w:sz="0" w:space="0" w:color="auto"/>
                                    <w:left w:val="none" w:sz="0" w:space="0" w:color="auto"/>
                                    <w:bottom w:val="none" w:sz="0" w:space="0" w:color="auto"/>
                                    <w:right w:val="none" w:sz="0" w:space="0" w:color="auto"/>
                                  </w:divBdr>
                                  <w:divsChild>
                                    <w:div w:id="1678656834">
                                      <w:marLeft w:val="0"/>
                                      <w:marRight w:val="0"/>
                                      <w:marTop w:val="0"/>
                                      <w:marBottom w:val="0"/>
                                      <w:divBdr>
                                        <w:top w:val="none" w:sz="0" w:space="0" w:color="auto"/>
                                        <w:left w:val="none" w:sz="0" w:space="0" w:color="auto"/>
                                        <w:bottom w:val="none" w:sz="0" w:space="0" w:color="auto"/>
                                        <w:right w:val="none" w:sz="0" w:space="0" w:color="auto"/>
                                      </w:divBdr>
                                      <w:divsChild>
                                        <w:div w:id="456067839">
                                          <w:marLeft w:val="0"/>
                                          <w:marRight w:val="0"/>
                                          <w:marTop w:val="0"/>
                                          <w:marBottom w:val="0"/>
                                          <w:divBdr>
                                            <w:top w:val="none" w:sz="0" w:space="0" w:color="auto"/>
                                            <w:left w:val="none" w:sz="0" w:space="0" w:color="auto"/>
                                            <w:bottom w:val="none" w:sz="0" w:space="0" w:color="auto"/>
                                            <w:right w:val="none" w:sz="0" w:space="0" w:color="auto"/>
                                          </w:divBdr>
                                          <w:divsChild>
                                            <w:div w:id="1926109486">
                                              <w:marLeft w:val="0"/>
                                              <w:marRight w:val="0"/>
                                              <w:marTop w:val="0"/>
                                              <w:marBottom w:val="0"/>
                                              <w:divBdr>
                                                <w:top w:val="none" w:sz="0" w:space="0" w:color="auto"/>
                                                <w:left w:val="none" w:sz="0" w:space="0" w:color="auto"/>
                                                <w:bottom w:val="none" w:sz="0" w:space="0" w:color="auto"/>
                                                <w:right w:val="none" w:sz="0" w:space="0" w:color="auto"/>
                                              </w:divBdr>
                                            </w:div>
                                          </w:divsChild>
                                        </w:div>
                                        <w:div w:id="90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049274">
      <w:bodyDiv w:val="1"/>
      <w:marLeft w:val="0"/>
      <w:marRight w:val="0"/>
      <w:marTop w:val="0"/>
      <w:marBottom w:val="0"/>
      <w:divBdr>
        <w:top w:val="none" w:sz="0" w:space="0" w:color="auto"/>
        <w:left w:val="none" w:sz="0" w:space="0" w:color="auto"/>
        <w:bottom w:val="none" w:sz="0" w:space="0" w:color="auto"/>
        <w:right w:val="none" w:sz="0" w:space="0" w:color="auto"/>
      </w:divBdr>
    </w:div>
    <w:div w:id="1834711657">
      <w:bodyDiv w:val="1"/>
      <w:marLeft w:val="0"/>
      <w:marRight w:val="0"/>
      <w:marTop w:val="0"/>
      <w:marBottom w:val="0"/>
      <w:divBdr>
        <w:top w:val="none" w:sz="0" w:space="0" w:color="auto"/>
        <w:left w:val="none" w:sz="0" w:space="0" w:color="auto"/>
        <w:bottom w:val="none" w:sz="0" w:space="0" w:color="auto"/>
        <w:right w:val="none" w:sz="0" w:space="0" w:color="auto"/>
      </w:divBdr>
    </w:div>
    <w:div w:id="1852791635">
      <w:bodyDiv w:val="1"/>
      <w:marLeft w:val="0"/>
      <w:marRight w:val="0"/>
      <w:marTop w:val="0"/>
      <w:marBottom w:val="0"/>
      <w:divBdr>
        <w:top w:val="none" w:sz="0" w:space="0" w:color="auto"/>
        <w:left w:val="none" w:sz="0" w:space="0" w:color="auto"/>
        <w:bottom w:val="none" w:sz="0" w:space="0" w:color="auto"/>
        <w:right w:val="none" w:sz="0" w:space="0" w:color="auto"/>
      </w:divBdr>
    </w:div>
    <w:div w:id="19181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gen.m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pd.integritate@gmail.com" TargetMode="External"/><Relationship Id="rId2" Type="http://schemas.openxmlformats.org/officeDocument/2006/relationships/customXml" Target="../customXml/item2.xml"/><Relationship Id="rId16" Type="http://schemas.openxmlformats.org/officeDocument/2006/relationships/hyperlink" Target="mailto:natalia.covrig@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jocaru.cristina.cpd@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caru.cristina.cpd@gmai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wmf"/><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28e36a-fe32-48a6-9f8d-68b9a6eff1c9" xsi:nil="true"/>
    <lcf76f155ced4ddcb4097134ff3c332f xmlns="66ec97ea-c742-4ad2-8279-06f4cc1e09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544CB2758D0B4AADE11BADDE604A3A" ma:contentTypeVersion="16" ma:contentTypeDescription="Create a new document." ma:contentTypeScope="" ma:versionID="9259829eea04d71cac34afbeafafd937">
  <xsd:schema xmlns:xsd="http://www.w3.org/2001/XMLSchema" xmlns:xs="http://www.w3.org/2001/XMLSchema" xmlns:p="http://schemas.microsoft.com/office/2006/metadata/properties" xmlns:ns2="66ec97ea-c742-4ad2-8279-06f4cc1e0916" xmlns:ns3="6728e36a-fe32-48a6-9f8d-68b9a6eff1c9" targetNamespace="http://schemas.microsoft.com/office/2006/metadata/properties" ma:root="true" ma:fieldsID="16f11a55b9f188620de5a2464b57e8e2" ns2:_="" ns3:_="">
    <xsd:import namespace="66ec97ea-c742-4ad2-8279-06f4cc1e0916"/>
    <xsd:import namespace="6728e36a-fe32-48a6-9f8d-68b9a6eff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c97ea-c742-4ad2-8279-06f4cc1e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94436d-782f-4c79-a64a-61d260038e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e36a-fe32-48a6-9f8d-68b9a6eff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51154d-4f41-427a-990f-bef68fc7506d}" ma:internalName="TaxCatchAll" ma:showField="CatchAllData" ma:web="6728e36a-fe32-48a6-9f8d-68b9a6eff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10446-CAAC-4F12-8632-9C193EE91868}">
  <ds:schemaRefs>
    <ds:schemaRef ds:uri="http://schemas.microsoft.com/office/2006/metadata/properties"/>
    <ds:schemaRef ds:uri="http://schemas.microsoft.com/office/infopath/2007/PartnerControls"/>
    <ds:schemaRef ds:uri="6728e36a-fe32-48a6-9f8d-68b9a6eff1c9"/>
    <ds:schemaRef ds:uri="66ec97ea-c742-4ad2-8279-06f4cc1e0916"/>
  </ds:schemaRefs>
</ds:datastoreItem>
</file>

<file path=customXml/itemProps2.xml><?xml version="1.0" encoding="utf-8"?>
<ds:datastoreItem xmlns:ds="http://schemas.openxmlformats.org/officeDocument/2006/customXml" ds:itemID="{167CF58D-D9E9-4808-B7F4-A9E65EB5CBAD}">
  <ds:schemaRefs>
    <ds:schemaRef ds:uri="http://schemas.openxmlformats.org/officeDocument/2006/bibliography"/>
  </ds:schemaRefs>
</ds:datastoreItem>
</file>

<file path=customXml/itemProps3.xml><?xml version="1.0" encoding="utf-8"?>
<ds:datastoreItem xmlns:ds="http://schemas.openxmlformats.org/officeDocument/2006/customXml" ds:itemID="{072A4432-74BC-43D1-96D8-2CA2D950EB82}">
  <ds:schemaRefs>
    <ds:schemaRef ds:uri="http://schemas.microsoft.com/sharepoint/v3/contenttype/forms"/>
  </ds:schemaRefs>
</ds:datastoreItem>
</file>

<file path=customXml/itemProps4.xml><?xml version="1.0" encoding="utf-8"?>
<ds:datastoreItem xmlns:ds="http://schemas.openxmlformats.org/officeDocument/2006/customXml" ds:itemID="{2AF3508A-0C79-400B-B811-4D01C635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c97ea-c742-4ad2-8279-06f4cc1e0916"/>
    <ds:schemaRef ds:uri="6728e36a-fe32-48a6-9f8d-68b9a6eff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7780</Characters>
  <Application>Microsoft Office Word</Application>
  <DocSecurity>0</DocSecurity>
  <Lines>64</Lines>
  <Paragraphs>18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9126</CharactersWithSpaces>
  <SharedDoc>false</SharedDoc>
  <HLinks>
    <vt:vector size="30" baseType="variant">
      <vt:variant>
        <vt:i4>1441896</vt:i4>
      </vt:variant>
      <vt:variant>
        <vt:i4>12</vt:i4>
      </vt:variant>
      <vt:variant>
        <vt:i4>0</vt:i4>
      </vt:variant>
      <vt:variant>
        <vt:i4>5</vt:i4>
      </vt:variant>
      <vt:variant>
        <vt:lpwstr>mailto:cpd.integritate@gmail.com</vt:lpwstr>
      </vt:variant>
      <vt:variant>
        <vt:lpwstr/>
      </vt:variant>
      <vt:variant>
        <vt:i4>3342410</vt:i4>
      </vt:variant>
      <vt:variant>
        <vt:i4>9</vt:i4>
      </vt:variant>
      <vt:variant>
        <vt:i4>0</vt:i4>
      </vt:variant>
      <vt:variant>
        <vt:i4>5</vt:i4>
      </vt:variant>
      <vt:variant>
        <vt:lpwstr>mailto:al.ermolenco@gmail.com</vt:lpwstr>
      </vt:variant>
      <vt:variant>
        <vt:lpwstr/>
      </vt:variant>
      <vt:variant>
        <vt:i4>4063253</vt:i4>
      </vt:variant>
      <vt:variant>
        <vt:i4>6</vt:i4>
      </vt:variant>
      <vt:variant>
        <vt:i4>0</vt:i4>
      </vt:variant>
      <vt:variant>
        <vt:i4>5</vt:i4>
      </vt:variant>
      <vt:variant>
        <vt:lpwstr>mailto:cojocaru.cristina.cpd@gmail.com</vt:lpwstr>
      </vt:variant>
      <vt:variant>
        <vt:lpwstr/>
      </vt:variant>
      <vt:variant>
        <vt:i4>4063253</vt:i4>
      </vt:variant>
      <vt:variant>
        <vt:i4>3</vt:i4>
      </vt:variant>
      <vt:variant>
        <vt:i4>0</vt:i4>
      </vt:variant>
      <vt:variant>
        <vt:i4>5</vt:i4>
      </vt:variant>
      <vt:variant>
        <vt:lpwstr>mailto:cojocaru.cristina.cpd@gmail.com;</vt:lpwstr>
      </vt:variant>
      <vt:variant>
        <vt:lpwstr/>
      </vt:variant>
      <vt:variant>
        <vt:i4>1769542</vt:i4>
      </vt:variant>
      <vt:variant>
        <vt:i4>0</vt:i4>
      </vt:variant>
      <vt:variant>
        <vt:i4>0</vt:i4>
      </vt:variant>
      <vt:variant>
        <vt:i4>5</vt:i4>
      </vt:variant>
      <vt:variant>
        <vt:lpwstr>http://www.progen.md/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Natalia Rezneac</cp:lastModifiedBy>
  <cp:revision>2</cp:revision>
  <cp:lastPrinted>2015-05-18T22:04:00Z</cp:lastPrinted>
  <dcterms:created xsi:type="dcterms:W3CDTF">2026-03-18T11:06:00Z</dcterms:created>
  <dcterms:modified xsi:type="dcterms:W3CDTF">2026-03-18T11:06:00Z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21440102a5e9adb8947a0623ae51a28f2fcd1520e41add5d99e15a71d52ca5dc</vt:lpwstr>
  </property>
  <property fmtid="{D5CDD505-2E9C-101B-9397-08002B2CF9AE}" pid="3" name="ContentTypeId">
    <vt:lpwstr>0x01010072544CB2758D0B4AADE11BADDE604A3A</vt:lpwstr>
  </property>
  <property fmtid="{D5CDD505-2E9C-101B-9397-08002B2CF9AE}" pid="4" name="MediaServiceImageTags">
    <vt:lpwstr/>
  </property>
</Properties>
</file>